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9E" w:rsidRDefault="0045069E" w:rsidP="0045069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36"/>
          <w:szCs w:val="36"/>
        </w:rPr>
      </w:pPr>
      <w:r w:rsidRPr="003D690E">
        <w:rPr>
          <w:rFonts w:ascii="Book Antiqua" w:hAnsi="Book Antiqua" w:cs="Times-Bold"/>
          <w:b/>
          <w:bCs/>
          <w:sz w:val="36"/>
          <w:szCs w:val="36"/>
        </w:rPr>
        <w:t xml:space="preserve">PRZEDMIOTOWY SYSTEM OCENIANIA </w:t>
      </w:r>
    </w:p>
    <w:p w:rsidR="0045069E" w:rsidRDefault="0045069E" w:rsidP="0045069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36"/>
          <w:szCs w:val="36"/>
        </w:rPr>
      </w:pPr>
      <w:r w:rsidRPr="003D690E">
        <w:rPr>
          <w:rFonts w:ascii="Book Antiqua" w:hAnsi="Book Antiqua" w:cs="Times-Bold"/>
          <w:b/>
          <w:bCs/>
          <w:sz w:val="36"/>
          <w:szCs w:val="36"/>
        </w:rPr>
        <w:t xml:space="preserve">Z </w:t>
      </w:r>
      <w:r>
        <w:rPr>
          <w:rFonts w:ascii="Book Antiqua" w:hAnsi="Book Antiqua" w:cs="Times-Bold"/>
          <w:b/>
          <w:bCs/>
          <w:sz w:val="36"/>
          <w:szCs w:val="36"/>
        </w:rPr>
        <w:t>MATEMATYKI</w:t>
      </w:r>
    </w:p>
    <w:p w:rsidR="0045069E" w:rsidRDefault="0045069E" w:rsidP="0045069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36"/>
          <w:szCs w:val="36"/>
        </w:rPr>
      </w:pPr>
      <w:r>
        <w:rPr>
          <w:rFonts w:ascii="Book Antiqua" w:hAnsi="Book Antiqua" w:cs="Times-Bold"/>
          <w:b/>
          <w:bCs/>
          <w:sz w:val="36"/>
          <w:szCs w:val="36"/>
        </w:rPr>
        <w:t xml:space="preserve">w Szkole Podstawowej </w:t>
      </w:r>
    </w:p>
    <w:p w:rsidR="0045069E" w:rsidRPr="003D690E" w:rsidRDefault="0045069E" w:rsidP="0045069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36"/>
          <w:szCs w:val="36"/>
        </w:rPr>
      </w:pPr>
      <w:r>
        <w:rPr>
          <w:rFonts w:ascii="Book Antiqua" w:hAnsi="Book Antiqua" w:cs="Times-Bold"/>
          <w:b/>
          <w:bCs/>
          <w:sz w:val="36"/>
          <w:szCs w:val="36"/>
        </w:rPr>
        <w:t>im. św. Elżbiety  Węgierskiej w Trybszu</w:t>
      </w:r>
    </w:p>
    <w:p w:rsidR="0045069E" w:rsidRDefault="0045069E" w:rsidP="0045069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  <w:u w:val="single"/>
        </w:rPr>
      </w:pPr>
    </w:p>
    <w:p w:rsidR="0045069E" w:rsidRDefault="0045069E" w:rsidP="0045069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  <w:u w:val="single"/>
        </w:rPr>
      </w:pPr>
    </w:p>
    <w:p w:rsidR="0045069E" w:rsidRDefault="0045069E" w:rsidP="007F3F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  <w:u w:val="single"/>
        </w:rPr>
      </w:pPr>
      <w:r w:rsidRPr="001E1850"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  <w:u w:val="single"/>
        </w:rPr>
        <w:t xml:space="preserve">Obowiązujący program nauczania </w:t>
      </w:r>
      <w:r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  <w:u w:val="single"/>
        </w:rPr>
        <w:t>matematyki</w:t>
      </w:r>
      <w:r w:rsidRPr="001E1850"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7F3F16" w:rsidRPr="007F3F16" w:rsidRDefault="007F3F16" w:rsidP="007F3F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  <w:u w:val="single"/>
        </w:rPr>
      </w:pPr>
    </w:p>
    <w:p w:rsidR="0045069E" w:rsidRPr="007F3F16" w:rsidRDefault="0045069E" w:rsidP="007F3F16">
      <w:pPr>
        <w:jc w:val="both"/>
        <w:rPr>
          <w:rFonts w:ascii="Times New Roman" w:hAnsi="Times New Roman" w:cs="Times New Roman"/>
          <w:sz w:val="24"/>
          <w:szCs w:val="24"/>
        </w:rPr>
      </w:pPr>
      <w:r w:rsidRPr="007F3F16">
        <w:rPr>
          <w:rFonts w:ascii="Times New Roman" w:hAnsi="Times New Roman" w:cs="Times New Roman"/>
          <w:sz w:val="24"/>
          <w:szCs w:val="24"/>
        </w:rPr>
        <w:t>Marta Jucewicz, Marcin Karpiński, Jacek Lech: Matematyka z plusem. Program nauczania matematyki dla drugiego etapu edukacyjnego (klasy IV – VI</w:t>
      </w:r>
      <w:r w:rsidR="00706820">
        <w:rPr>
          <w:rFonts w:ascii="Times New Roman" w:hAnsi="Times New Roman" w:cs="Times New Roman"/>
          <w:sz w:val="24"/>
          <w:szCs w:val="24"/>
        </w:rPr>
        <w:t>I</w:t>
      </w:r>
      <w:r w:rsidRPr="007F3F16">
        <w:rPr>
          <w:rFonts w:ascii="Times New Roman" w:hAnsi="Times New Roman" w:cs="Times New Roman"/>
          <w:sz w:val="24"/>
          <w:szCs w:val="24"/>
        </w:rPr>
        <w:t xml:space="preserve"> szkoły podstawowej).</w:t>
      </w:r>
    </w:p>
    <w:p w:rsidR="0045069E" w:rsidRDefault="0045069E" w:rsidP="007F3F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  <w:u w:val="single"/>
        </w:rPr>
      </w:pPr>
    </w:p>
    <w:p w:rsidR="0045069E" w:rsidRDefault="0045069E" w:rsidP="007F3F1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  <w:u w:val="single"/>
        </w:rPr>
      </w:pPr>
      <w:r w:rsidRPr="001E1850"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  <w:u w:val="single"/>
        </w:rPr>
        <w:t>Podręczniki i pomoce:</w:t>
      </w:r>
    </w:p>
    <w:p w:rsidR="007F3F16" w:rsidRPr="007F3F16" w:rsidRDefault="007F3F16" w:rsidP="007F3F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3F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• </w:t>
      </w:r>
      <w:r w:rsidRPr="007F3F16">
        <w:rPr>
          <w:rFonts w:ascii="Times New Roman" w:eastAsia="Calibri" w:hAnsi="Times New Roman" w:cs="Times New Roman"/>
          <w:sz w:val="24"/>
          <w:szCs w:val="24"/>
        </w:rPr>
        <w:t xml:space="preserve">Matematyka 4. Podręcznik, </w:t>
      </w:r>
      <w:r w:rsidRPr="007F3F16">
        <w:rPr>
          <w:rFonts w:ascii="Times New Roman" w:eastAsia="Calibri" w:hAnsi="Times New Roman" w:cs="Times New Roman"/>
          <w:i/>
          <w:sz w:val="24"/>
          <w:szCs w:val="24"/>
        </w:rPr>
        <w:t>M. Dobrowolska, M. Jucewicz, M. Karpiński, P. Zarzycki</w:t>
      </w:r>
      <w:r w:rsidRPr="007F3F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3F16">
        <w:rPr>
          <w:rFonts w:ascii="Times New Roman" w:eastAsia="Calibri" w:hAnsi="Times New Roman" w:cs="Times New Roman"/>
          <w:i/>
          <w:sz w:val="24"/>
          <w:szCs w:val="24"/>
        </w:rPr>
        <w:t>Gdańsk 2015</w:t>
      </w:r>
    </w:p>
    <w:p w:rsidR="007F3F16" w:rsidRPr="007F3F16" w:rsidRDefault="007F3F16" w:rsidP="007F3F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F3F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• </w:t>
      </w:r>
      <w:r w:rsidRPr="007F3F16">
        <w:rPr>
          <w:rFonts w:ascii="Times New Roman" w:eastAsia="Calibri" w:hAnsi="Times New Roman" w:cs="Times New Roman"/>
          <w:sz w:val="24"/>
          <w:szCs w:val="24"/>
        </w:rPr>
        <w:t xml:space="preserve">Matematyka 4. Zeszyty ćwiczeń (wersja B). Arytmetyka, </w:t>
      </w:r>
      <w:r w:rsidRPr="007F3F16">
        <w:rPr>
          <w:rFonts w:ascii="Times New Roman" w:eastAsia="Calibri" w:hAnsi="Times New Roman" w:cs="Times New Roman"/>
          <w:i/>
          <w:sz w:val="24"/>
          <w:szCs w:val="24"/>
        </w:rPr>
        <w:t>S. Wojtan, P. Zarzycki, G</w:t>
      </w:r>
      <w:r w:rsidRPr="007F3F16">
        <w:rPr>
          <w:rFonts w:ascii="Times New Roman" w:eastAsia="Calibri" w:hAnsi="Times New Roman" w:cs="Times New Roman"/>
          <w:sz w:val="24"/>
          <w:szCs w:val="24"/>
        </w:rPr>
        <w:t xml:space="preserve">eometria, </w:t>
      </w:r>
      <w:r w:rsidRPr="007F3F16">
        <w:rPr>
          <w:rFonts w:ascii="Times New Roman" w:eastAsia="Calibri" w:hAnsi="Times New Roman" w:cs="Times New Roman"/>
          <w:i/>
          <w:sz w:val="24"/>
          <w:szCs w:val="24"/>
        </w:rPr>
        <w:t>P. Zarzycki,</w:t>
      </w:r>
      <w:r w:rsidRPr="007F3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F16">
        <w:rPr>
          <w:rFonts w:ascii="Times New Roman" w:eastAsia="Calibri" w:hAnsi="Times New Roman" w:cs="Times New Roman"/>
          <w:i/>
          <w:sz w:val="24"/>
          <w:szCs w:val="24"/>
        </w:rPr>
        <w:t>Gdańsk 2015</w:t>
      </w:r>
      <w:r w:rsidRPr="007F3F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3F16" w:rsidRDefault="007F3F16" w:rsidP="007F3F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F16">
        <w:rPr>
          <w:rFonts w:ascii="Times New Roman" w:eastAsia="Calibri" w:hAnsi="Times New Roman" w:cs="Times New Roman"/>
          <w:iCs/>
          <w:sz w:val="24"/>
          <w:szCs w:val="24"/>
        </w:rPr>
        <w:t xml:space="preserve">• Matematyka 5. Podręcznik, </w:t>
      </w:r>
      <w:r w:rsidRPr="007F3F16">
        <w:rPr>
          <w:rFonts w:ascii="Times New Roman" w:eastAsia="Calibri" w:hAnsi="Times New Roman" w:cs="Times New Roman"/>
          <w:sz w:val="24"/>
          <w:szCs w:val="24"/>
        </w:rPr>
        <w:t>M. Dobrowolska, M. Jucewicz, M. Karpiński, P. Zarzycki</w:t>
      </w:r>
    </w:p>
    <w:p w:rsidR="00C110D5" w:rsidRPr="00C110D5" w:rsidRDefault="00C110D5" w:rsidP="007F3F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F3F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eastAsia="Calibri" w:hAnsi="Times New Roman" w:cs="Times New Roman"/>
          <w:sz w:val="24"/>
          <w:szCs w:val="24"/>
        </w:rPr>
        <w:t>Matematyka 5</w:t>
      </w:r>
      <w:r w:rsidRPr="007F3F16">
        <w:rPr>
          <w:rFonts w:ascii="Times New Roman" w:eastAsia="Calibri" w:hAnsi="Times New Roman" w:cs="Times New Roman"/>
          <w:sz w:val="24"/>
          <w:szCs w:val="24"/>
        </w:rPr>
        <w:t xml:space="preserve">. Zeszyty ćwiczeń (wersja B). Arytmetyka, </w:t>
      </w:r>
      <w:r w:rsidRPr="007F3F16">
        <w:rPr>
          <w:rFonts w:ascii="Times New Roman" w:eastAsia="Calibri" w:hAnsi="Times New Roman" w:cs="Times New Roman"/>
          <w:i/>
          <w:sz w:val="24"/>
          <w:szCs w:val="24"/>
        </w:rPr>
        <w:t>S. Wojtan, P. Zarzycki, G</w:t>
      </w:r>
      <w:r w:rsidRPr="007F3F16">
        <w:rPr>
          <w:rFonts w:ascii="Times New Roman" w:eastAsia="Calibri" w:hAnsi="Times New Roman" w:cs="Times New Roman"/>
          <w:sz w:val="24"/>
          <w:szCs w:val="24"/>
        </w:rPr>
        <w:t xml:space="preserve">eometria, </w:t>
      </w:r>
      <w:r w:rsidRPr="007F3F16">
        <w:rPr>
          <w:rFonts w:ascii="Times New Roman" w:eastAsia="Calibri" w:hAnsi="Times New Roman" w:cs="Times New Roman"/>
          <w:i/>
          <w:sz w:val="24"/>
          <w:szCs w:val="24"/>
        </w:rPr>
        <w:t>P. Zarzycki,</w:t>
      </w:r>
      <w:r w:rsidRPr="007F3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F16">
        <w:rPr>
          <w:rFonts w:ascii="Times New Roman" w:eastAsia="Calibri" w:hAnsi="Times New Roman" w:cs="Times New Roman"/>
          <w:i/>
          <w:sz w:val="24"/>
          <w:szCs w:val="24"/>
        </w:rPr>
        <w:t>Gdańsk 2015</w:t>
      </w:r>
      <w:r w:rsidRPr="007F3F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3F16" w:rsidRDefault="007F3F16" w:rsidP="007F3F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F3F16">
        <w:rPr>
          <w:rFonts w:ascii="Times New Roman" w:eastAsia="Calibri" w:hAnsi="Times New Roman" w:cs="Times New Roman"/>
          <w:iCs/>
          <w:sz w:val="24"/>
          <w:szCs w:val="24"/>
        </w:rPr>
        <w:t xml:space="preserve">• Matematyka 6. Podręcznik, </w:t>
      </w:r>
      <w:r w:rsidRPr="007F3F16">
        <w:rPr>
          <w:rFonts w:ascii="Times New Roman" w:eastAsia="Calibri" w:hAnsi="Times New Roman" w:cs="Times New Roman"/>
          <w:i/>
          <w:sz w:val="24"/>
          <w:szCs w:val="24"/>
        </w:rPr>
        <w:t>M. Dobrowolska, M. Jucewicz, M. Karpiński, P. Zarzycki</w:t>
      </w:r>
      <w:r w:rsidRPr="007F3F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3F16" w:rsidRDefault="007F3F16" w:rsidP="007F3F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3F16">
        <w:rPr>
          <w:rFonts w:ascii="Times New Roman" w:eastAsia="Calibri" w:hAnsi="Times New Roman" w:cs="Times New Roman"/>
          <w:iCs/>
          <w:sz w:val="24"/>
          <w:szCs w:val="24"/>
        </w:rPr>
        <w:t xml:space="preserve">• Matematyka 6. Zeszyty ćwiczeń: Liczby i wyrażenia algebraiczne, część 1, </w:t>
      </w:r>
      <w:r w:rsidRPr="007F3F16">
        <w:rPr>
          <w:rFonts w:ascii="Times New Roman" w:eastAsia="Calibri" w:hAnsi="Times New Roman" w:cs="Times New Roman"/>
          <w:i/>
          <w:sz w:val="24"/>
          <w:szCs w:val="24"/>
        </w:rPr>
        <w:t>Z. Bolałek, M. Dobrowolska, M. Jucewicz, A. Mysior, A. Sokołowska, P. Zarzycki,</w:t>
      </w:r>
      <w:r w:rsidRPr="007F3F16">
        <w:rPr>
          <w:rFonts w:ascii="Times New Roman" w:eastAsia="Calibri" w:hAnsi="Times New Roman" w:cs="Times New Roman"/>
          <w:sz w:val="24"/>
          <w:szCs w:val="24"/>
        </w:rPr>
        <w:t xml:space="preserve"> Liczby i w</w:t>
      </w:r>
      <w:r w:rsidRPr="007F3F16">
        <w:rPr>
          <w:rFonts w:ascii="Times New Roman" w:eastAsia="Calibri" w:hAnsi="Times New Roman" w:cs="Times New Roman"/>
          <w:iCs/>
          <w:sz w:val="24"/>
          <w:szCs w:val="24"/>
        </w:rPr>
        <w:t xml:space="preserve">yrażenia algebraiczne, część </w:t>
      </w:r>
      <w:smartTag w:uri="urn:schemas-microsoft-com:office:smarttags" w:element="metricconverter">
        <w:smartTagPr>
          <w:attr w:name="ProductID" w:val="2, A"/>
        </w:smartTagPr>
        <w:r w:rsidRPr="007F3F16">
          <w:rPr>
            <w:rFonts w:ascii="Times New Roman" w:eastAsia="Calibri" w:hAnsi="Times New Roman" w:cs="Times New Roman"/>
            <w:iCs/>
            <w:sz w:val="24"/>
            <w:szCs w:val="24"/>
          </w:rPr>
          <w:t>2,</w:t>
        </w:r>
        <w:r w:rsidRPr="007F3F16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7F3F16">
          <w:rPr>
            <w:rFonts w:ascii="Times New Roman" w:eastAsia="Calibri" w:hAnsi="Times New Roman" w:cs="Times New Roman"/>
            <w:i/>
            <w:sz w:val="24"/>
            <w:szCs w:val="24"/>
          </w:rPr>
          <w:t>A</w:t>
        </w:r>
      </w:smartTag>
      <w:r w:rsidRPr="007F3F16">
        <w:rPr>
          <w:rFonts w:ascii="Times New Roman" w:eastAsia="Calibri" w:hAnsi="Times New Roman" w:cs="Times New Roman"/>
          <w:i/>
          <w:sz w:val="24"/>
          <w:szCs w:val="24"/>
        </w:rPr>
        <w:t>. Demby, M. Dobrowolska, M. Jucewicz,</w:t>
      </w:r>
      <w:r w:rsidRPr="007F3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F16">
        <w:rPr>
          <w:rFonts w:ascii="Times New Roman" w:eastAsia="Calibri" w:hAnsi="Times New Roman" w:cs="Times New Roman"/>
          <w:iCs/>
          <w:sz w:val="24"/>
          <w:szCs w:val="24"/>
        </w:rPr>
        <w:t>Geometria</w:t>
      </w:r>
      <w:r w:rsidRPr="007F3F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3F16">
        <w:rPr>
          <w:rFonts w:ascii="Times New Roman" w:eastAsia="Calibri" w:hAnsi="Times New Roman" w:cs="Times New Roman"/>
          <w:i/>
          <w:sz w:val="24"/>
          <w:szCs w:val="24"/>
        </w:rPr>
        <w:t>M. Dobrowolska, M. Jucewicz, P. Zarzycki</w:t>
      </w:r>
    </w:p>
    <w:p w:rsidR="00AA5157" w:rsidRDefault="00AA5157" w:rsidP="00AA51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• Matematyka 7</w:t>
      </w:r>
      <w:r w:rsidRPr="007F3F16">
        <w:rPr>
          <w:rFonts w:ascii="Times New Roman" w:eastAsia="Calibri" w:hAnsi="Times New Roman" w:cs="Times New Roman"/>
          <w:iCs/>
          <w:sz w:val="24"/>
          <w:szCs w:val="24"/>
        </w:rPr>
        <w:t xml:space="preserve">. Podręcznik, </w:t>
      </w:r>
      <w:r w:rsidRPr="007F3F16">
        <w:rPr>
          <w:rFonts w:ascii="Times New Roman" w:eastAsia="Calibri" w:hAnsi="Times New Roman" w:cs="Times New Roman"/>
          <w:i/>
          <w:sz w:val="24"/>
          <w:szCs w:val="24"/>
        </w:rPr>
        <w:t>M. Dobrowolska, M. Jucewicz, M. Karpiński, P. Zarzycki</w:t>
      </w:r>
      <w:r w:rsidRPr="007F3F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5157" w:rsidRPr="007F3F16" w:rsidRDefault="00AA5157" w:rsidP="00AA515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• Matematyka 7. Zbiór zadań</w:t>
      </w:r>
      <w:r w:rsidRPr="007F3F16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r w:rsidR="009B586C">
        <w:rPr>
          <w:rFonts w:ascii="Times New Roman" w:eastAsia="Calibri" w:hAnsi="Times New Roman" w:cs="Times New Roman"/>
          <w:iCs/>
          <w:sz w:val="24"/>
          <w:szCs w:val="24"/>
        </w:rPr>
        <w:t>Jacek Lech, Marcin Braun, Marek Pisarski.</w:t>
      </w:r>
    </w:p>
    <w:p w:rsidR="0045069E" w:rsidRPr="002A7424" w:rsidRDefault="0045069E" w:rsidP="0045069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</w:pPr>
    </w:p>
    <w:p w:rsidR="0045069E" w:rsidRPr="001B49EE" w:rsidRDefault="0045069E" w:rsidP="001B49E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3C7701">
        <w:rPr>
          <w:rFonts w:ascii="Book Antiqua" w:hAnsi="Book Antiqua"/>
          <w:b/>
          <w:sz w:val="24"/>
          <w:szCs w:val="24"/>
        </w:rPr>
        <w:t>Podstawa prawna Przedmiotowych  Zasad  Oceniania</w:t>
      </w:r>
      <w:r w:rsidR="007F3F16">
        <w:rPr>
          <w:rFonts w:ascii="Book Antiqua" w:hAnsi="Book Antiqua"/>
          <w:b/>
          <w:sz w:val="24"/>
          <w:szCs w:val="24"/>
        </w:rPr>
        <w:t xml:space="preserve"> z matematyki</w:t>
      </w:r>
      <w:r w:rsidRPr="003C7701">
        <w:rPr>
          <w:rFonts w:ascii="Book Antiqua" w:hAnsi="Book Antiqua"/>
          <w:b/>
          <w:sz w:val="24"/>
          <w:szCs w:val="24"/>
        </w:rPr>
        <w:t>:</w:t>
      </w:r>
    </w:p>
    <w:p w:rsidR="001B49EE" w:rsidRPr="001B49EE" w:rsidRDefault="001B49EE" w:rsidP="001B49EE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Arial"/>
          <w:bCs/>
          <w:sz w:val="24"/>
          <w:szCs w:val="24"/>
          <w:lang w:eastAsia="pl-PL"/>
        </w:rPr>
      </w:pPr>
      <w:r w:rsidRPr="001B49EE">
        <w:rPr>
          <w:rFonts w:ascii="Book Antiqua" w:hAnsi="Book Antiqua"/>
          <w:bCs/>
          <w:sz w:val="24"/>
          <w:szCs w:val="24"/>
        </w:rPr>
        <w:t>USTAWA</w:t>
      </w:r>
      <w:r w:rsidRPr="001B49EE">
        <w:rPr>
          <w:rFonts w:ascii="Book Antiqua" w:hAnsi="Book Antiqua"/>
          <w:sz w:val="24"/>
          <w:szCs w:val="24"/>
        </w:rPr>
        <w:t xml:space="preserve"> </w:t>
      </w:r>
      <w:r w:rsidRPr="001B49EE">
        <w:rPr>
          <w:rFonts w:ascii="Book Antiqua" w:eastAsia="Times New Roman" w:hAnsi="Book Antiqua" w:cs="Arial"/>
          <w:bCs/>
          <w:sz w:val="24"/>
          <w:szCs w:val="24"/>
          <w:lang w:eastAsia="pl-PL"/>
        </w:rPr>
        <w:t xml:space="preserve">Prawo oświatowe z dnia 14 grudnia 2016 r. </w:t>
      </w:r>
      <w:r w:rsidRPr="001B49EE">
        <w:rPr>
          <w:rFonts w:ascii="Book Antiqua" w:eastAsia="Times New Roman" w:hAnsi="Book Antiqua" w:cs="Arial"/>
          <w:sz w:val="24"/>
          <w:szCs w:val="24"/>
          <w:lang w:eastAsia="pl-PL"/>
        </w:rPr>
        <w:t>(Dz. U. z 2017 r. poz. 59)</w:t>
      </w:r>
    </w:p>
    <w:p w:rsidR="001B49EE" w:rsidRPr="001B49EE" w:rsidRDefault="001B49EE" w:rsidP="001B49EE">
      <w:pPr>
        <w:pStyle w:val="Akapitzlist"/>
        <w:numPr>
          <w:ilvl w:val="0"/>
          <w:numId w:val="36"/>
        </w:numPr>
        <w:spacing w:after="0" w:line="240" w:lineRule="auto"/>
        <w:rPr>
          <w:rFonts w:ascii="Book Antiqua" w:eastAsia="Times New Roman" w:hAnsi="Book Antiqua" w:cs="Arial"/>
          <w:bCs/>
          <w:sz w:val="24"/>
          <w:szCs w:val="24"/>
          <w:lang w:eastAsia="pl-PL"/>
        </w:rPr>
      </w:pPr>
      <w:r w:rsidRPr="001B49EE">
        <w:rPr>
          <w:rFonts w:ascii="Book Antiqua" w:hAnsi="Book Antiqua"/>
          <w:bCs/>
          <w:sz w:val="24"/>
          <w:szCs w:val="24"/>
        </w:rPr>
        <w:t>USTAWA</w:t>
      </w:r>
      <w:r w:rsidRPr="001B49EE">
        <w:rPr>
          <w:rFonts w:ascii="Book Antiqua" w:eastAsia="Times New Roman" w:hAnsi="Book Antiqua" w:cs="Arial"/>
          <w:bCs/>
          <w:sz w:val="24"/>
          <w:szCs w:val="24"/>
          <w:lang w:eastAsia="pl-PL"/>
        </w:rPr>
        <w:t xml:space="preserve"> Przepisy wprowadzające ustawę - Prawo oświatowe z dnia 14 grudnia 2016 r. </w:t>
      </w:r>
      <w:r w:rsidRPr="001B49EE">
        <w:rPr>
          <w:rFonts w:ascii="Book Antiqua" w:eastAsia="Times New Roman" w:hAnsi="Book Antiqua" w:cs="Arial"/>
          <w:sz w:val="24"/>
          <w:szCs w:val="24"/>
          <w:lang w:eastAsia="pl-PL"/>
        </w:rPr>
        <w:t>(Dz. U. z 2017 r. poz. 60)</w:t>
      </w:r>
    </w:p>
    <w:p w:rsidR="001B49EE" w:rsidRPr="001B49EE" w:rsidRDefault="001B49EE" w:rsidP="001B49EE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Arial"/>
          <w:bCs/>
          <w:sz w:val="24"/>
          <w:szCs w:val="24"/>
          <w:lang w:eastAsia="pl-PL"/>
        </w:rPr>
      </w:pPr>
      <w:r w:rsidRPr="001B49EE">
        <w:rPr>
          <w:rFonts w:ascii="Book Antiqua" w:hAnsi="Book Antiqua"/>
          <w:sz w:val="24"/>
          <w:szCs w:val="24"/>
        </w:rPr>
        <w:t>ROZPORZĄDZENIE MINISTRA EDUKACJI NARODOWEJ z dnia 10 czerwca 2015 r. w sprawie szczegółowych warunków i sposobu oceniania, klasyfikowania i promowania uczniów i słuchaczy w szkołach publicznych (Dz. U. z dnia 18 czerwca 2015 r.)</w:t>
      </w:r>
    </w:p>
    <w:p w:rsidR="001B49EE" w:rsidRPr="00AD4B32" w:rsidRDefault="001B49EE" w:rsidP="00AD4B32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Arial"/>
          <w:bCs/>
          <w:sz w:val="24"/>
          <w:szCs w:val="24"/>
          <w:lang w:eastAsia="pl-PL"/>
        </w:rPr>
      </w:pPr>
      <w:r w:rsidRPr="001B49EE">
        <w:rPr>
          <w:rFonts w:ascii="Book Antiqua" w:hAnsi="Book Antiqua"/>
          <w:sz w:val="24"/>
          <w:szCs w:val="24"/>
        </w:rPr>
        <w:t>Statut Szkoły Podstawowej im. Świętej</w:t>
      </w:r>
      <w:r w:rsidR="00AD4B32">
        <w:rPr>
          <w:rFonts w:ascii="Book Antiqua" w:hAnsi="Book Antiqua"/>
          <w:sz w:val="24"/>
          <w:szCs w:val="24"/>
        </w:rPr>
        <w:t xml:space="preserve"> Elżbiety Węgierskiej w Trybszu.</w:t>
      </w:r>
    </w:p>
    <w:p w:rsidR="00896F1E" w:rsidRPr="007F3F16" w:rsidRDefault="00896F1E" w:rsidP="00896F1E">
      <w:pPr>
        <w:spacing w:after="0" w:line="240" w:lineRule="auto"/>
        <w:rPr>
          <w:rFonts w:ascii="Times New Roman" w:hAnsi="Times New Roman"/>
          <w:b/>
          <w:color w:val="9900CC"/>
          <w:sz w:val="32"/>
          <w:szCs w:val="32"/>
          <w:u w:val="single"/>
        </w:rPr>
      </w:pPr>
      <w:r w:rsidRPr="007F3F16">
        <w:rPr>
          <w:rFonts w:ascii="Book Antiqua" w:hAnsi="Book Antiqua" w:cs="Times-Bold"/>
          <w:b/>
          <w:bCs/>
          <w:sz w:val="24"/>
          <w:szCs w:val="24"/>
          <w:u w:val="single"/>
        </w:rPr>
        <w:lastRenderedPageBreak/>
        <w:t>SZCZEGÓŁOWE CELE EDUKACYJNE ZAWARTE W PODSTAWIE PROGRAMOWEJ:</w:t>
      </w:r>
      <w:r w:rsidRPr="007F3F16">
        <w:rPr>
          <w:rFonts w:ascii="Times New Roman" w:hAnsi="Times New Roman"/>
          <w:b/>
          <w:color w:val="9900CC"/>
          <w:sz w:val="32"/>
          <w:szCs w:val="32"/>
          <w:u w:val="single"/>
        </w:rPr>
        <w:t xml:space="preserve">  </w:t>
      </w:r>
    </w:p>
    <w:p w:rsidR="0045069E" w:rsidRDefault="0045069E" w:rsidP="0045069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</w:pPr>
    </w:p>
    <w:p w:rsidR="0030496F" w:rsidRPr="0030496F" w:rsidRDefault="0045069E" w:rsidP="003049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u w:val="single"/>
        </w:rPr>
      </w:pPr>
      <w:r w:rsidRPr="0030496F">
        <w:rPr>
          <w:rFonts w:ascii="Book Antiqua" w:hAnsi="Book Antiqua" w:cs="Times New Roman"/>
          <w:sz w:val="24"/>
          <w:szCs w:val="24"/>
          <w:u w:val="single"/>
        </w:rPr>
        <w:t>Sprawno</w:t>
      </w:r>
      <w:r w:rsidRPr="0030496F">
        <w:rPr>
          <w:rFonts w:ascii="Book Antiqua" w:hAnsi="Book Antiqua" w:cs="TimesNewRoman"/>
          <w:sz w:val="24"/>
          <w:szCs w:val="24"/>
          <w:u w:val="single"/>
        </w:rPr>
        <w:t xml:space="preserve">ść </w:t>
      </w:r>
      <w:r w:rsidR="00896F1E" w:rsidRPr="0030496F">
        <w:rPr>
          <w:rFonts w:ascii="Book Antiqua" w:hAnsi="Book Antiqua" w:cs="Times New Roman"/>
          <w:sz w:val="24"/>
          <w:szCs w:val="24"/>
          <w:u w:val="single"/>
        </w:rPr>
        <w:t>rachunkowa</w:t>
      </w:r>
      <w:r w:rsidR="0030496F">
        <w:rPr>
          <w:rFonts w:ascii="Book Antiqua" w:hAnsi="Book Antiqua" w:cs="Times New Roman"/>
          <w:sz w:val="24"/>
          <w:szCs w:val="24"/>
          <w:u w:val="single"/>
        </w:rPr>
        <w:t>.</w:t>
      </w:r>
    </w:p>
    <w:p w:rsidR="0045069E" w:rsidRPr="0030496F" w:rsidRDefault="0030496F" w:rsidP="0030496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U</w:t>
      </w:r>
      <w:r w:rsidR="00896F1E" w:rsidRPr="0030496F">
        <w:rPr>
          <w:rFonts w:ascii="Book Antiqua" w:hAnsi="Book Antiqua" w:cs="Times New Roman"/>
          <w:sz w:val="24"/>
          <w:szCs w:val="24"/>
        </w:rPr>
        <w:t>czeń:</w:t>
      </w:r>
    </w:p>
    <w:p w:rsidR="00896F1E" w:rsidRDefault="00896F1E" w:rsidP="0045069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1. W</w:t>
      </w:r>
      <w:r w:rsidR="0045069E" w:rsidRPr="00896F1E">
        <w:rPr>
          <w:rFonts w:ascii="Book Antiqua" w:hAnsi="Book Antiqua" w:cs="Times New Roman"/>
          <w:sz w:val="24"/>
          <w:szCs w:val="24"/>
        </w:rPr>
        <w:t>ykonuje proste działania pami</w:t>
      </w:r>
      <w:r w:rsidR="0045069E" w:rsidRPr="00896F1E">
        <w:rPr>
          <w:rFonts w:ascii="Book Antiqua" w:hAnsi="Book Antiqua" w:cs="TimesNewRoman"/>
          <w:sz w:val="24"/>
          <w:szCs w:val="24"/>
        </w:rPr>
        <w:t>ę</w:t>
      </w:r>
      <w:r w:rsidR="0045069E" w:rsidRPr="00896F1E">
        <w:rPr>
          <w:rFonts w:ascii="Book Antiqua" w:hAnsi="Book Antiqua" w:cs="Times New Roman"/>
          <w:sz w:val="24"/>
          <w:szCs w:val="24"/>
        </w:rPr>
        <w:t>ciowe na liczbach naturalnych, całkowitych i</w:t>
      </w:r>
      <w:r>
        <w:rPr>
          <w:rFonts w:ascii="Book Antiqua" w:hAnsi="Book Antiqua" w:cs="Times New Roman"/>
          <w:sz w:val="24"/>
          <w:szCs w:val="24"/>
        </w:rPr>
        <w:t xml:space="preserve"> u</w:t>
      </w:r>
      <w:r w:rsidR="0045069E" w:rsidRPr="00896F1E">
        <w:rPr>
          <w:rFonts w:ascii="Book Antiqua" w:hAnsi="Book Antiqua" w:cs="Times New Roman"/>
          <w:sz w:val="24"/>
          <w:szCs w:val="24"/>
        </w:rPr>
        <w:t>ł</w:t>
      </w:r>
      <w:r>
        <w:rPr>
          <w:rFonts w:ascii="Book Antiqua" w:hAnsi="Book Antiqua" w:cs="Times New Roman"/>
          <w:sz w:val="24"/>
          <w:szCs w:val="24"/>
        </w:rPr>
        <w:t>amkach.</w:t>
      </w:r>
    </w:p>
    <w:p w:rsidR="0045069E" w:rsidRDefault="00896F1E" w:rsidP="0045069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2. Z</w:t>
      </w:r>
      <w:r w:rsidR="0045069E" w:rsidRPr="00896F1E">
        <w:rPr>
          <w:rFonts w:ascii="Book Antiqua" w:hAnsi="Book Antiqua" w:cs="Times New Roman"/>
          <w:sz w:val="24"/>
          <w:szCs w:val="24"/>
        </w:rPr>
        <w:t>na i stosuje algorytmy działa</w:t>
      </w:r>
      <w:r w:rsidR="0045069E" w:rsidRPr="00896F1E">
        <w:rPr>
          <w:rFonts w:ascii="Book Antiqua" w:hAnsi="Book Antiqua" w:cs="TimesNewRoman"/>
          <w:sz w:val="24"/>
          <w:szCs w:val="24"/>
        </w:rPr>
        <w:t xml:space="preserve">ń </w:t>
      </w:r>
      <w:r w:rsidR="0045069E" w:rsidRPr="00896F1E">
        <w:rPr>
          <w:rFonts w:ascii="Book Antiqua" w:hAnsi="Book Antiqua" w:cs="Times New Roman"/>
          <w:sz w:val="24"/>
          <w:szCs w:val="24"/>
        </w:rPr>
        <w:t>pisemnych oraz potrafi wykorzysta</w:t>
      </w:r>
      <w:r w:rsidR="0045069E" w:rsidRPr="00896F1E">
        <w:rPr>
          <w:rFonts w:ascii="Book Antiqua" w:hAnsi="Book Antiqua" w:cs="TimesNewRoman"/>
          <w:sz w:val="24"/>
          <w:szCs w:val="24"/>
        </w:rPr>
        <w:t xml:space="preserve">ć </w:t>
      </w:r>
      <w:r w:rsidR="0045069E" w:rsidRPr="00896F1E">
        <w:rPr>
          <w:rFonts w:ascii="Book Antiqua" w:hAnsi="Book Antiqua" w:cs="Times New Roman"/>
          <w:sz w:val="24"/>
          <w:szCs w:val="24"/>
        </w:rPr>
        <w:t>te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45069E" w:rsidRPr="00896F1E">
        <w:rPr>
          <w:rFonts w:ascii="Book Antiqua" w:hAnsi="Book Antiqua" w:cs="Times New Roman"/>
          <w:sz w:val="24"/>
          <w:szCs w:val="24"/>
        </w:rPr>
        <w:t>umiej</w:t>
      </w:r>
      <w:r w:rsidR="0045069E" w:rsidRPr="00896F1E">
        <w:rPr>
          <w:rFonts w:ascii="Book Antiqua" w:hAnsi="Book Antiqua" w:cs="TimesNewRoman"/>
          <w:sz w:val="24"/>
          <w:szCs w:val="24"/>
        </w:rPr>
        <w:t>ę</w:t>
      </w:r>
      <w:r w:rsidR="0045069E" w:rsidRPr="00896F1E">
        <w:rPr>
          <w:rFonts w:ascii="Book Antiqua" w:hAnsi="Book Antiqua" w:cs="Times New Roman"/>
          <w:sz w:val="24"/>
          <w:szCs w:val="24"/>
        </w:rPr>
        <w:t>tno</w:t>
      </w:r>
      <w:r w:rsidR="0045069E" w:rsidRPr="00896F1E">
        <w:rPr>
          <w:rFonts w:ascii="Book Antiqua" w:hAnsi="Book Antiqua" w:cs="TimesNewRoman"/>
          <w:sz w:val="24"/>
          <w:szCs w:val="24"/>
        </w:rPr>
        <w:t>ś</w:t>
      </w:r>
      <w:r w:rsidR="0045069E" w:rsidRPr="00896F1E">
        <w:rPr>
          <w:rFonts w:ascii="Book Antiqua" w:hAnsi="Book Antiqua" w:cs="Times New Roman"/>
          <w:sz w:val="24"/>
          <w:szCs w:val="24"/>
        </w:rPr>
        <w:t>ci w sytuacjach praktycznych.</w:t>
      </w:r>
    </w:p>
    <w:p w:rsidR="00896F1E" w:rsidRPr="00896F1E" w:rsidRDefault="00896F1E" w:rsidP="0045069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45069E" w:rsidRPr="0030496F" w:rsidRDefault="0045069E" w:rsidP="003049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u w:val="single"/>
        </w:rPr>
      </w:pPr>
      <w:r w:rsidRPr="0030496F">
        <w:rPr>
          <w:rFonts w:ascii="Book Antiqua" w:hAnsi="Book Antiqua" w:cs="Times New Roman"/>
          <w:sz w:val="24"/>
          <w:szCs w:val="24"/>
          <w:u w:val="single"/>
        </w:rPr>
        <w:t>Wykor</w:t>
      </w:r>
      <w:r w:rsidR="00896F1E" w:rsidRPr="0030496F">
        <w:rPr>
          <w:rFonts w:ascii="Book Antiqua" w:hAnsi="Book Antiqua" w:cs="Times New Roman"/>
          <w:sz w:val="24"/>
          <w:szCs w:val="24"/>
          <w:u w:val="single"/>
        </w:rPr>
        <w:t>zystanie i tworzenie informacji</w:t>
      </w:r>
      <w:r w:rsidR="0030496F">
        <w:rPr>
          <w:rFonts w:ascii="Book Antiqua" w:hAnsi="Book Antiqua" w:cs="Times New Roman"/>
          <w:sz w:val="24"/>
          <w:szCs w:val="24"/>
          <w:u w:val="single"/>
        </w:rPr>
        <w:t>.</w:t>
      </w:r>
    </w:p>
    <w:p w:rsidR="0030496F" w:rsidRPr="0030496F" w:rsidRDefault="0030496F" w:rsidP="0030496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30496F">
        <w:rPr>
          <w:rFonts w:ascii="Book Antiqua" w:hAnsi="Book Antiqua" w:cs="Times New Roman"/>
          <w:sz w:val="24"/>
          <w:szCs w:val="24"/>
        </w:rPr>
        <w:t>Uczeń:</w:t>
      </w:r>
    </w:p>
    <w:p w:rsidR="00896F1E" w:rsidRDefault="00896F1E" w:rsidP="0045069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1. </w:t>
      </w:r>
      <w:r w:rsidR="0045069E" w:rsidRPr="00896F1E">
        <w:rPr>
          <w:rFonts w:ascii="Book Antiqua" w:hAnsi="Book Antiqua" w:cs="Times New Roman"/>
          <w:sz w:val="24"/>
          <w:szCs w:val="24"/>
        </w:rPr>
        <w:t>Ucze</w:t>
      </w:r>
      <w:r w:rsidR="0045069E" w:rsidRPr="00896F1E">
        <w:rPr>
          <w:rFonts w:ascii="Book Antiqua" w:hAnsi="Book Antiqua" w:cs="TimesNewRoman"/>
          <w:sz w:val="24"/>
          <w:szCs w:val="24"/>
        </w:rPr>
        <w:t xml:space="preserve">ń </w:t>
      </w:r>
      <w:r w:rsidR="0045069E" w:rsidRPr="00896F1E">
        <w:rPr>
          <w:rFonts w:ascii="Book Antiqua" w:hAnsi="Book Antiqua" w:cs="Times New Roman"/>
          <w:sz w:val="24"/>
          <w:szCs w:val="24"/>
        </w:rPr>
        <w:t>interpretuje i przetwarz</w:t>
      </w:r>
      <w:r>
        <w:rPr>
          <w:rFonts w:ascii="Book Antiqua" w:hAnsi="Book Antiqua" w:cs="Times New Roman"/>
          <w:sz w:val="24"/>
          <w:szCs w:val="24"/>
        </w:rPr>
        <w:t>a informacje tekstowe, liczbowe i graficzne.</w:t>
      </w:r>
    </w:p>
    <w:p w:rsidR="00896F1E" w:rsidRDefault="00896F1E" w:rsidP="0045069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2.  R</w:t>
      </w:r>
      <w:r w:rsidR="0045069E" w:rsidRPr="00896F1E">
        <w:rPr>
          <w:rFonts w:ascii="Book Antiqua" w:hAnsi="Book Antiqua" w:cs="Times New Roman"/>
          <w:sz w:val="24"/>
          <w:szCs w:val="24"/>
        </w:rPr>
        <w:t>ozumie i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45069E" w:rsidRPr="00896F1E">
        <w:rPr>
          <w:rFonts w:ascii="Book Antiqua" w:hAnsi="Book Antiqua" w:cs="Times New Roman"/>
          <w:sz w:val="24"/>
          <w:szCs w:val="24"/>
        </w:rPr>
        <w:t>interpretuje odpowiednie poj</w:t>
      </w:r>
      <w:r w:rsidR="0045069E" w:rsidRPr="00896F1E">
        <w:rPr>
          <w:rFonts w:ascii="Book Antiqua" w:hAnsi="Book Antiqua" w:cs="TimesNewRoman"/>
          <w:sz w:val="24"/>
          <w:szCs w:val="24"/>
        </w:rPr>
        <w:t>ę</w:t>
      </w:r>
      <w:r>
        <w:rPr>
          <w:rFonts w:ascii="Book Antiqua" w:hAnsi="Book Antiqua" w:cs="Times New Roman"/>
          <w:sz w:val="24"/>
          <w:szCs w:val="24"/>
        </w:rPr>
        <w:t>cia matematyczne.</w:t>
      </w:r>
    </w:p>
    <w:p w:rsidR="00896F1E" w:rsidRDefault="00896F1E" w:rsidP="0045069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3.  Z</w:t>
      </w:r>
      <w:r w:rsidR="0045069E" w:rsidRPr="00896F1E">
        <w:rPr>
          <w:rFonts w:ascii="Book Antiqua" w:hAnsi="Book Antiqua" w:cs="Times New Roman"/>
          <w:sz w:val="24"/>
          <w:szCs w:val="24"/>
        </w:rPr>
        <w:t>na podstawow</w:t>
      </w:r>
      <w:r w:rsidR="0045069E" w:rsidRPr="00896F1E">
        <w:rPr>
          <w:rFonts w:ascii="Book Antiqua" w:hAnsi="Book Antiqua" w:cs="TimesNewRoman"/>
          <w:sz w:val="24"/>
          <w:szCs w:val="24"/>
        </w:rPr>
        <w:t xml:space="preserve">ą </w:t>
      </w:r>
      <w:r w:rsidR="0045069E" w:rsidRPr="00896F1E">
        <w:rPr>
          <w:rFonts w:ascii="Book Antiqua" w:hAnsi="Book Antiqua" w:cs="Times New Roman"/>
          <w:sz w:val="24"/>
          <w:szCs w:val="24"/>
        </w:rPr>
        <w:t>terminologi</w:t>
      </w:r>
      <w:r w:rsidR="0045069E" w:rsidRPr="00896F1E">
        <w:rPr>
          <w:rFonts w:ascii="Book Antiqua" w:hAnsi="Book Antiqua" w:cs="TimesNewRoman"/>
          <w:sz w:val="24"/>
          <w:szCs w:val="24"/>
        </w:rPr>
        <w:t>ę</w:t>
      </w:r>
      <w:r>
        <w:rPr>
          <w:rFonts w:ascii="Book Antiqua" w:hAnsi="Book Antiqua" w:cs="Times New Roman"/>
          <w:sz w:val="24"/>
          <w:szCs w:val="24"/>
        </w:rPr>
        <w:t>.</w:t>
      </w:r>
    </w:p>
    <w:p w:rsidR="0045069E" w:rsidRPr="00896F1E" w:rsidRDefault="00896F1E" w:rsidP="0045069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4.  F</w:t>
      </w:r>
      <w:r w:rsidR="0045069E" w:rsidRPr="00896F1E">
        <w:rPr>
          <w:rFonts w:ascii="Book Antiqua" w:hAnsi="Book Antiqua" w:cs="Times New Roman"/>
          <w:sz w:val="24"/>
          <w:szCs w:val="24"/>
        </w:rPr>
        <w:t>ormułuje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45069E" w:rsidRPr="00896F1E">
        <w:rPr>
          <w:rFonts w:ascii="Book Antiqua" w:hAnsi="Book Antiqua" w:cs="Times New Roman"/>
          <w:sz w:val="24"/>
          <w:szCs w:val="24"/>
        </w:rPr>
        <w:t>odpowiedzi i prawidłowo zapisuje wyniki.</w:t>
      </w:r>
    </w:p>
    <w:p w:rsidR="00896F1E" w:rsidRDefault="00896F1E" w:rsidP="0045069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45069E" w:rsidRPr="0030496F" w:rsidRDefault="0030496F" w:rsidP="003049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u w:val="single"/>
        </w:rPr>
      </w:pPr>
      <w:r w:rsidRPr="0030496F">
        <w:rPr>
          <w:rFonts w:ascii="Book Antiqua" w:hAnsi="Book Antiqua" w:cs="Times New Roman"/>
          <w:sz w:val="24"/>
          <w:szCs w:val="24"/>
          <w:u w:val="single"/>
        </w:rPr>
        <w:t>Modelowanie matematyczne.</w:t>
      </w:r>
    </w:p>
    <w:p w:rsidR="0030496F" w:rsidRPr="0030496F" w:rsidRDefault="0030496F" w:rsidP="0030496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30496F">
        <w:rPr>
          <w:rFonts w:ascii="Book Antiqua" w:hAnsi="Book Antiqua" w:cs="Times New Roman"/>
          <w:sz w:val="24"/>
          <w:szCs w:val="24"/>
        </w:rPr>
        <w:t>Uczeń:</w:t>
      </w:r>
    </w:p>
    <w:p w:rsidR="00896F1E" w:rsidRDefault="00896F1E" w:rsidP="0045069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1. </w:t>
      </w:r>
      <w:r w:rsidR="0045069E" w:rsidRPr="00896F1E">
        <w:rPr>
          <w:rFonts w:ascii="Book Antiqua" w:hAnsi="Book Antiqua" w:cs="Times New Roman"/>
          <w:sz w:val="24"/>
          <w:szCs w:val="24"/>
        </w:rPr>
        <w:t>Ucze</w:t>
      </w:r>
      <w:r w:rsidR="0045069E" w:rsidRPr="00896F1E">
        <w:rPr>
          <w:rFonts w:ascii="Book Antiqua" w:hAnsi="Book Antiqua" w:cs="TimesNewRoman"/>
          <w:sz w:val="24"/>
          <w:szCs w:val="24"/>
        </w:rPr>
        <w:t xml:space="preserve">ń </w:t>
      </w:r>
      <w:r w:rsidR="0045069E" w:rsidRPr="00896F1E">
        <w:rPr>
          <w:rFonts w:ascii="Book Antiqua" w:hAnsi="Book Antiqua" w:cs="Times New Roman"/>
          <w:sz w:val="24"/>
          <w:szCs w:val="24"/>
        </w:rPr>
        <w:t>dobiera odpowiedni model m</w:t>
      </w:r>
      <w:r>
        <w:rPr>
          <w:rFonts w:ascii="Book Antiqua" w:hAnsi="Book Antiqua" w:cs="Times New Roman"/>
          <w:sz w:val="24"/>
          <w:szCs w:val="24"/>
        </w:rPr>
        <w:t>atematyczny do prostej sytuacji.</w:t>
      </w:r>
    </w:p>
    <w:p w:rsidR="00896F1E" w:rsidRDefault="00896F1E" w:rsidP="0045069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2.  S</w:t>
      </w:r>
      <w:r w:rsidR="0045069E" w:rsidRPr="00896F1E">
        <w:rPr>
          <w:rFonts w:ascii="Book Antiqua" w:hAnsi="Book Antiqua" w:cs="Times New Roman"/>
          <w:sz w:val="24"/>
          <w:szCs w:val="24"/>
        </w:rPr>
        <w:t>tosuje poznane wzory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45069E" w:rsidRPr="00896F1E">
        <w:rPr>
          <w:rFonts w:ascii="Book Antiqua" w:hAnsi="Book Antiqua" w:cs="Times New Roman"/>
          <w:sz w:val="24"/>
          <w:szCs w:val="24"/>
        </w:rPr>
        <w:t>i zale</w:t>
      </w:r>
      <w:r>
        <w:rPr>
          <w:rFonts w:ascii="Book Antiqua" w:hAnsi="Book Antiqua" w:cs="TimesNewRoman"/>
          <w:sz w:val="24"/>
          <w:szCs w:val="24"/>
        </w:rPr>
        <w:t>ż</w:t>
      </w:r>
      <w:r w:rsidR="0045069E" w:rsidRPr="00896F1E">
        <w:rPr>
          <w:rFonts w:ascii="Book Antiqua" w:hAnsi="Book Antiqua" w:cs="Times New Roman"/>
          <w:sz w:val="24"/>
          <w:szCs w:val="24"/>
        </w:rPr>
        <w:t>no</w:t>
      </w:r>
      <w:r w:rsidR="0045069E" w:rsidRPr="00896F1E">
        <w:rPr>
          <w:rFonts w:ascii="Book Antiqua" w:hAnsi="Book Antiqua" w:cs="TimesNewRoman"/>
          <w:sz w:val="24"/>
          <w:szCs w:val="24"/>
        </w:rPr>
        <w:t>ś</w:t>
      </w:r>
      <w:r>
        <w:rPr>
          <w:rFonts w:ascii="Book Antiqua" w:hAnsi="Book Antiqua" w:cs="Times New Roman"/>
          <w:sz w:val="24"/>
          <w:szCs w:val="24"/>
        </w:rPr>
        <w:t>ci.</w:t>
      </w:r>
    </w:p>
    <w:p w:rsidR="0045069E" w:rsidRPr="00896F1E" w:rsidRDefault="00896F1E" w:rsidP="0045069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3.  P</w:t>
      </w:r>
      <w:r w:rsidR="0045069E" w:rsidRPr="00896F1E">
        <w:rPr>
          <w:rFonts w:ascii="Book Antiqua" w:hAnsi="Book Antiqua" w:cs="Times New Roman"/>
          <w:sz w:val="24"/>
          <w:szCs w:val="24"/>
        </w:rPr>
        <w:t>rzetwarza tekst zadania na działania arytmetyczne i proste równania.</w:t>
      </w:r>
    </w:p>
    <w:p w:rsidR="00896F1E" w:rsidRDefault="00896F1E" w:rsidP="0045069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896F1E" w:rsidRPr="0030496F" w:rsidRDefault="0045069E" w:rsidP="003049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u w:val="single"/>
        </w:rPr>
      </w:pPr>
      <w:r w:rsidRPr="0030496F">
        <w:rPr>
          <w:rFonts w:ascii="Book Antiqua" w:hAnsi="Book Antiqua" w:cs="Times New Roman"/>
          <w:sz w:val="24"/>
          <w:szCs w:val="24"/>
          <w:u w:val="single"/>
        </w:rPr>
        <w:t>Ro</w:t>
      </w:r>
      <w:r w:rsidR="00896F1E" w:rsidRPr="0030496F">
        <w:rPr>
          <w:rFonts w:ascii="Book Antiqua" w:hAnsi="Book Antiqua" w:cs="Times New Roman"/>
          <w:sz w:val="24"/>
          <w:szCs w:val="24"/>
          <w:u w:val="single"/>
        </w:rPr>
        <w:t>zumowanie i tworzenie strategii</w:t>
      </w:r>
      <w:r w:rsidR="0030496F">
        <w:rPr>
          <w:rFonts w:ascii="Book Antiqua" w:hAnsi="Book Antiqua" w:cs="Times New Roman"/>
          <w:sz w:val="24"/>
          <w:szCs w:val="24"/>
          <w:u w:val="single"/>
        </w:rPr>
        <w:t>.</w:t>
      </w:r>
    </w:p>
    <w:p w:rsidR="0030496F" w:rsidRPr="0030496F" w:rsidRDefault="0030496F" w:rsidP="0030496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30496F">
        <w:rPr>
          <w:rFonts w:ascii="Book Antiqua" w:hAnsi="Book Antiqua" w:cs="Times New Roman"/>
          <w:sz w:val="24"/>
          <w:szCs w:val="24"/>
        </w:rPr>
        <w:t>Uczeń:</w:t>
      </w:r>
    </w:p>
    <w:p w:rsidR="00896F1E" w:rsidRDefault="00896F1E" w:rsidP="0045069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1. P</w:t>
      </w:r>
      <w:r w:rsidR="0045069E" w:rsidRPr="00896F1E">
        <w:rPr>
          <w:rFonts w:ascii="Book Antiqua" w:hAnsi="Book Antiqua" w:cs="Times New Roman"/>
          <w:sz w:val="24"/>
          <w:szCs w:val="24"/>
        </w:rPr>
        <w:t>rowadzi proste rozumowanie składaj</w:t>
      </w:r>
      <w:r w:rsidR="0045069E" w:rsidRPr="00896F1E">
        <w:rPr>
          <w:rFonts w:ascii="Book Antiqua" w:hAnsi="Book Antiqua" w:cs="TimesNewRoman"/>
          <w:sz w:val="24"/>
          <w:szCs w:val="24"/>
        </w:rPr>
        <w:t>ą</w:t>
      </w:r>
      <w:r w:rsidR="0045069E" w:rsidRPr="00896F1E">
        <w:rPr>
          <w:rFonts w:ascii="Book Antiqua" w:hAnsi="Book Antiqua" w:cs="Times New Roman"/>
          <w:sz w:val="24"/>
          <w:szCs w:val="24"/>
        </w:rPr>
        <w:t>ce si</w:t>
      </w:r>
      <w:r w:rsidR="0045069E" w:rsidRPr="00896F1E">
        <w:rPr>
          <w:rFonts w:ascii="Book Antiqua" w:hAnsi="Book Antiqua" w:cs="TimesNewRoman"/>
          <w:sz w:val="24"/>
          <w:szCs w:val="24"/>
        </w:rPr>
        <w:t xml:space="preserve">ę </w:t>
      </w:r>
      <w:r>
        <w:rPr>
          <w:rFonts w:ascii="Book Antiqua" w:hAnsi="Book Antiqua" w:cs="Times New Roman"/>
          <w:sz w:val="24"/>
          <w:szCs w:val="24"/>
        </w:rPr>
        <w:t>z niewielkiej liczby kroków.</w:t>
      </w:r>
    </w:p>
    <w:p w:rsidR="00896F1E" w:rsidRDefault="00896F1E" w:rsidP="0045069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2.  U</w:t>
      </w:r>
      <w:r w:rsidR="0045069E" w:rsidRPr="00896F1E">
        <w:rPr>
          <w:rFonts w:ascii="Book Antiqua" w:hAnsi="Book Antiqua" w:cs="Times New Roman"/>
          <w:sz w:val="24"/>
          <w:szCs w:val="24"/>
        </w:rPr>
        <w:t>stala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45069E" w:rsidRPr="00896F1E">
        <w:rPr>
          <w:rFonts w:ascii="Book Antiqua" w:hAnsi="Book Antiqua" w:cs="Times New Roman"/>
          <w:sz w:val="24"/>
          <w:szCs w:val="24"/>
        </w:rPr>
        <w:t>kolejno</w:t>
      </w:r>
      <w:r w:rsidR="0045069E" w:rsidRPr="00896F1E">
        <w:rPr>
          <w:rFonts w:ascii="Book Antiqua" w:hAnsi="Book Antiqua" w:cs="TimesNewRoman"/>
          <w:sz w:val="24"/>
          <w:szCs w:val="24"/>
        </w:rPr>
        <w:t xml:space="preserve">ść </w:t>
      </w:r>
      <w:r w:rsidR="0045069E" w:rsidRPr="00896F1E">
        <w:rPr>
          <w:rFonts w:ascii="Book Antiqua" w:hAnsi="Book Antiqua" w:cs="Times New Roman"/>
          <w:sz w:val="24"/>
          <w:szCs w:val="24"/>
        </w:rPr>
        <w:t>czynno</w:t>
      </w:r>
      <w:r w:rsidR="0045069E" w:rsidRPr="00896F1E">
        <w:rPr>
          <w:rFonts w:ascii="Book Antiqua" w:hAnsi="Book Antiqua" w:cs="TimesNewRoman"/>
          <w:sz w:val="24"/>
          <w:szCs w:val="24"/>
        </w:rPr>
        <w:t>ś</w:t>
      </w:r>
      <w:r w:rsidR="0045069E" w:rsidRPr="00896F1E">
        <w:rPr>
          <w:rFonts w:ascii="Book Antiqua" w:hAnsi="Book Antiqua" w:cs="Times New Roman"/>
          <w:sz w:val="24"/>
          <w:szCs w:val="24"/>
        </w:rPr>
        <w:t>ci (w tym oblicze</w:t>
      </w:r>
      <w:r w:rsidR="0045069E" w:rsidRPr="00896F1E">
        <w:rPr>
          <w:rFonts w:ascii="Book Antiqua" w:hAnsi="Book Antiqua" w:cs="TimesNewRoman"/>
          <w:sz w:val="24"/>
          <w:szCs w:val="24"/>
        </w:rPr>
        <w:t>ń</w:t>
      </w:r>
      <w:r w:rsidR="0045069E" w:rsidRPr="00896F1E">
        <w:rPr>
          <w:rFonts w:ascii="Book Antiqua" w:hAnsi="Book Antiqua" w:cs="Times New Roman"/>
          <w:sz w:val="24"/>
          <w:szCs w:val="24"/>
        </w:rPr>
        <w:t>) prowadz</w:t>
      </w:r>
      <w:r w:rsidR="0045069E" w:rsidRPr="00896F1E">
        <w:rPr>
          <w:rFonts w:ascii="Book Antiqua" w:hAnsi="Book Antiqua" w:cs="TimesNewRoman"/>
          <w:sz w:val="24"/>
          <w:szCs w:val="24"/>
        </w:rPr>
        <w:t>ą</w:t>
      </w:r>
      <w:r w:rsidR="0045069E" w:rsidRPr="00896F1E">
        <w:rPr>
          <w:rFonts w:ascii="Book Antiqua" w:hAnsi="Book Antiqua" w:cs="Times New Roman"/>
          <w:sz w:val="24"/>
          <w:szCs w:val="24"/>
        </w:rPr>
        <w:t>cych do rozwi</w:t>
      </w:r>
      <w:r w:rsidR="0045069E" w:rsidRPr="00896F1E">
        <w:rPr>
          <w:rFonts w:ascii="Book Antiqua" w:hAnsi="Book Antiqua" w:cs="TimesNewRoman"/>
          <w:sz w:val="24"/>
          <w:szCs w:val="24"/>
        </w:rPr>
        <w:t>ą</w:t>
      </w:r>
      <w:r>
        <w:rPr>
          <w:rFonts w:ascii="Book Antiqua" w:hAnsi="Book Antiqua" w:cs="Times New Roman"/>
          <w:sz w:val="24"/>
          <w:szCs w:val="24"/>
        </w:rPr>
        <w:t>zania problemu.</w:t>
      </w:r>
    </w:p>
    <w:p w:rsidR="008C2211" w:rsidRDefault="00896F1E" w:rsidP="00896F1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3. P</w:t>
      </w:r>
      <w:r w:rsidR="0045069E" w:rsidRPr="00896F1E">
        <w:rPr>
          <w:rFonts w:ascii="Book Antiqua" w:hAnsi="Book Antiqua" w:cs="Times New Roman"/>
          <w:sz w:val="24"/>
          <w:szCs w:val="24"/>
        </w:rPr>
        <w:t>otrafi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45069E" w:rsidRPr="00896F1E">
        <w:rPr>
          <w:rFonts w:ascii="Book Antiqua" w:hAnsi="Book Antiqua" w:cs="Times New Roman"/>
          <w:sz w:val="24"/>
          <w:szCs w:val="24"/>
        </w:rPr>
        <w:t>wyci</w:t>
      </w:r>
      <w:r w:rsidR="0045069E" w:rsidRPr="00896F1E">
        <w:rPr>
          <w:rFonts w:ascii="Book Antiqua" w:hAnsi="Book Antiqua" w:cs="TimesNewRoman"/>
          <w:sz w:val="24"/>
          <w:szCs w:val="24"/>
        </w:rPr>
        <w:t>ą</w:t>
      </w:r>
      <w:r w:rsidR="0045069E" w:rsidRPr="00896F1E">
        <w:rPr>
          <w:rFonts w:ascii="Book Antiqua" w:hAnsi="Book Antiqua" w:cs="Times New Roman"/>
          <w:sz w:val="24"/>
          <w:szCs w:val="24"/>
        </w:rPr>
        <w:t>gn</w:t>
      </w:r>
      <w:r w:rsidR="0045069E" w:rsidRPr="00896F1E">
        <w:rPr>
          <w:rFonts w:ascii="Book Antiqua" w:hAnsi="Book Antiqua" w:cs="TimesNewRoman"/>
          <w:sz w:val="24"/>
          <w:szCs w:val="24"/>
        </w:rPr>
        <w:t xml:space="preserve">ąć </w:t>
      </w:r>
      <w:r w:rsidR="0045069E" w:rsidRPr="00896F1E">
        <w:rPr>
          <w:rFonts w:ascii="Book Antiqua" w:hAnsi="Book Antiqua" w:cs="Times New Roman"/>
          <w:sz w:val="24"/>
          <w:szCs w:val="24"/>
        </w:rPr>
        <w:t>wnioski z kilku informacji podanych w ró</w:t>
      </w:r>
      <w:r>
        <w:rPr>
          <w:rFonts w:ascii="Book Antiqua" w:hAnsi="Book Antiqua" w:cs="TimesNewRoman"/>
          <w:sz w:val="24"/>
          <w:szCs w:val="24"/>
        </w:rPr>
        <w:t>ż</w:t>
      </w:r>
      <w:r w:rsidR="0045069E" w:rsidRPr="00896F1E">
        <w:rPr>
          <w:rFonts w:ascii="Book Antiqua" w:hAnsi="Book Antiqua" w:cs="Times New Roman"/>
          <w:sz w:val="24"/>
          <w:szCs w:val="24"/>
        </w:rPr>
        <w:t>nej postaci.</w:t>
      </w:r>
    </w:p>
    <w:p w:rsidR="0030496F" w:rsidRDefault="0030496F" w:rsidP="007F3F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F3F16" w:rsidRPr="00340B6E" w:rsidRDefault="007F3F16" w:rsidP="007F3F1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40B6E">
        <w:rPr>
          <w:rFonts w:ascii="Times New Roman" w:hAnsi="Times New Roman"/>
          <w:b/>
          <w:bCs/>
          <w:sz w:val="28"/>
          <w:szCs w:val="28"/>
          <w:u w:val="single"/>
        </w:rPr>
        <w:t>Cele oceniania osiągnięć uczniów:</w:t>
      </w:r>
    </w:p>
    <w:p w:rsidR="007F3F16" w:rsidRPr="00C41EE2" w:rsidRDefault="007F3F16" w:rsidP="007F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F16" w:rsidRPr="00C41EE2" w:rsidRDefault="007F3F16" w:rsidP="007F3F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Wdrażanie do samodzielnej, systematycznej pracy.</w:t>
      </w:r>
    </w:p>
    <w:p w:rsidR="007F3F16" w:rsidRPr="00C41EE2" w:rsidRDefault="007F3F16" w:rsidP="007F3F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Określenie stopnia opanowania wiedzy teoretycznej i praktycznej.</w:t>
      </w:r>
    </w:p>
    <w:p w:rsidR="007F3F16" w:rsidRPr="00C41EE2" w:rsidRDefault="007F3F16" w:rsidP="007F3F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Wspieranie i motywowanie uczniów.</w:t>
      </w:r>
    </w:p>
    <w:p w:rsidR="007F3F16" w:rsidRPr="00C41EE2" w:rsidRDefault="007F3F16" w:rsidP="007F3F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Dostarczanie uczniom, rodzicom i nauczycielom informacji o poziomie osiągnięć edukacyjnych, postępach oraz indywidualnych potrzebach uczniów.</w:t>
      </w:r>
    </w:p>
    <w:p w:rsidR="007F3F16" w:rsidRPr="00C41EE2" w:rsidRDefault="007F3F16" w:rsidP="007F3F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Ustalenie oceny śródrocznej i rocznej.</w:t>
      </w:r>
    </w:p>
    <w:p w:rsidR="007F3F16" w:rsidRPr="00C41EE2" w:rsidRDefault="007F3F16" w:rsidP="007F3F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Umożliwienie nauczycielom doskonalenia organizacji i metod pracy dydaktyczno – wychowawczej.</w:t>
      </w:r>
    </w:p>
    <w:p w:rsidR="007F3F16" w:rsidRPr="00C41EE2" w:rsidRDefault="007F3F16" w:rsidP="007F3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3F16" w:rsidRDefault="007F3F16" w:rsidP="007F3F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F3F16" w:rsidRPr="00340B6E" w:rsidRDefault="007F3F16" w:rsidP="007F3F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40B6E">
        <w:rPr>
          <w:rFonts w:ascii="Times New Roman" w:hAnsi="Times New Roman"/>
          <w:b/>
          <w:bCs/>
          <w:sz w:val="28"/>
          <w:szCs w:val="28"/>
          <w:u w:val="single"/>
        </w:rPr>
        <w:t>Zasady oceniania:</w:t>
      </w:r>
    </w:p>
    <w:p w:rsidR="007F3F16" w:rsidRPr="00C41EE2" w:rsidRDefault="007F3F16" w:rsidP="007F3F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3F16" w:rsidRPr="00C41EE2" w:rsidRDefault="007F3F16" w:rsidP="007F3F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 xml:space="preserve">Zasady mają na celu czytelne przedstawienie wymagań i kryteriów oceny umiejętności </w:t>
      </w:r>
      <w:r>
        <w:rPr>
          <w:rFonts w:ascii="Times New Roman" w:hAnsi="Times New Roman"/>
          <w:sz w:val="24"/>
          <w:szCs w:val="24"/>
        </w:rPr>
        <w:br/>
      </w:r>
      <w:r w:rsidRPr="00C41EE2">
        <w:rPr>
          <w:rFonts w:ascii="Times New Roman" w:hAnsi="Times New Roman"/>
          <w:sz w:val="24"/>
          <w:szCs w:val="24"/>
        </w:rPr>
        <w:t>i wiedzy ucznia szkoły podstawowej z za</w:t>
      </w:r>
      <w:r w:rsidR="0079000E">
        <w:rPr>
          <w:rFonts w:ascii="Times New Roman" w:hAnsi="Times New Roman"/>
          <w:sz w:val="24"/>
          <w:szCs w:val="24"/>
        </w:rPr>
        <w:t>kresu kształcenia matematycznego</w:t>
      </w:r>
      <w:r w:rsidRPr="00C41EE2">
        <w:rPr>
          <w:rFonts w:ascii="Times New Roman" w:hAnsi="Times New Roman"/>
          <w:sz w:val="24"/>
          <w:szCs w:val="24"/>
        </w:rPr>
        <w:t>.</w:t>
      </w:r>
    </w:p>
    <w:p w:rsidR="007F3F16" w:rsidRPr="00C41EE2" w:rsidRDefault="007F3F16" w:rsidP="007F3F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Wymagania edukacyjne są zgodne z podstawą programową kształcenia ogólnego.</w:t>
      </w:r>
    </w:p>
    <w:p w:rsidR="007F3F16" w:rsidRPr="00C41EE2" w:rsidRDefault="007F3F16" w:rsidP="007F3F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lastRenderedPageBreak/>
        <w:t xml:space="preserve">Sprawy, których nie ujęto w zasadach oceniania rozstrzygane będą zgodnie </w:t>
      </w:r>
      <w:r>
        <w:rPr>
          <w:rFonts w:ascii="Times New Roman" w:hAnsi="Times New Roman"/>
          <w:sz w:val="24"/>
          <w:szCs w:val="24"/>
        </w:rPr>
        <w:br/>
      </w:r>
      <w:r w:rsidRPr="00C41EE2">
        <w:rPr>
          <w:rFonts w:ascii="Times New Roman" w:hAnsi="Times New Roman"/>
          <w:sz w:val="24"/>
          <w:szCs w:val="24"/>
        </w:rPr>
        <w:t>z postanowieniami wewnątrzszkolnych zasad oceniania osiągnięć edukacyjnych.</w:t>
      </w:r>
    </w:p>
    <w:p w:rsidR="007F3F16" w:rsidRPr="00C41EE2" w:rsidRDefault="007F3F16" w:rsidP="007F3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3F16" w:rsidRPr="00340B6E" w:rsidRDefault="007F3F16" w:rsidP="007F3F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40B6E">
        <w:rPr>
          <w:rFonts w:ascii="Times New Roman" w:hAnsi="Times New Roman"/>
          <w:b/>
          <w:bCs/>
          <w:sz w:val="28"/>
          <w:szCs w:val="28"/>
          <w:u w:val="single"/>
        </w:rPr>
        <w:t>Przedmiot oceniania:</w:t>
      </w:r>
    </w:p>
    <w:p w:rsidR="007F3F16" w:rsidRPr="00C41EE2" w:rsidRDefault="007F3F16" w:rsidP="007F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F16" w:rsidRPr="00C41EE2" w:rsidRDefault="007F3F16" w:rsidP="007F3F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 xml:space="preserve">Ocenie podlegają umiejętności i wiadomości oraz różnorodne formy pracy i aktywności ucznia. </w:t>
      </w:r>
    </w:p>
    <w:p w:rsidR="007F3F16" w:rsidRPr="00C41EE2" w:rsidRDefault="007F3F16" w:rsidP="007F3F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Ocenianiu podlegają:</w:t>
      </w:r>
    </w:p>
    <w:p w:rsidR="007F3F16" w:rsidRPr="00C41EE2" w:rsidRDefault="007F3F16" w:rsidP="007F3F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 xml:space="preserve">odpowiedzi ustne, </w:t>
      </w:r>
    </w:p>
    <w:p w:rsidR="007F3F16" w:rsidRPr="00C41EE2" w:rsidRDefault="007F3F16" w:rsidP="007F3F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 xml:space="preserve">sprawdziany i testy pisemne, </w:t>
      </w:r>
    </w:p>
    <w:p w:rsidR="007F3F16" w:rsidRPr="00C41EE2" w:rsidRDefault="007F3F16" w:rsidP="007F3F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kartkówki</w:t>
      </w:r>
      <w:r>
        <w:rPr>
          <w:rFonts w:ascii="Times New Roman" w:hAnsi="Times New Roman"/>
          <w:sz w:val="24"/>
          <w:szCs w:val="24"/>
        </w:rPr>
        <w:t>,</w:t>
      </w:r>
    </w:p>
    <w:p w:rsidR="007F3F16" w:rsidRPr="00C41EE2" w:rsidRDefault="007F3F16" w:rsidP="007F3F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zadania domowe,</w:t>
      </w:r>
    </w:p>
    <w:p w:rsidR="007F3F16" w:rsidRDefault="007F3F16" w:rsidP="007F3F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przygotow</w:t>
      </w:r>
      <w:r>
        <w:rPr>
          <w:rFonts w:ascii="Times New Roman" w:hAnsi="Times New Roman"/>
          <w:sz w:val="24"/>
          <w:szCs w:val="24"/>
        </w:rPr>
        <w:t>a</w:t>
      </w:r>
      <w:r w:rsidRPr="00C41EE2">
        <w:rPr>
          <w:rFonts w:ascii="Times New Roman" w:hAnsi="Times New Roman"/>
          <w:sz w:val="24"/>
          <w:szCs w:val="24"/>
        </w:rPr>
        <w:t>nie do lekcji</w:t>
      </w:r>
      <w:r>
        <w:rPr>
          <w:rFonts w:ascii="Times New Roman" w:hAnsi="Times New Roman"/>
          <w:sz w:val="24"/>
          <w:szCs w:val="24"/>
        </w:rPr>
        <w:t>,</w:t>
      </w:r>
    </w:p>
    <w:p w:rsidR="007F3F16" w:rsidRDefault="0030496F" w:rsidP="007F3F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 edukacyjne</w:t>
      </w:r>
      <w:r w:rsidR="007F3F16">
        <w:rPr>
          <w:rFonts w:ascii="Times New Roman" w:hAnsi="Times New Roman"/>
          <w:sz w:val="24"/>
          <w:szCs w:val="24"/>
        </w:rPr>
        <w:t xml:space="preserve">, </w:t>
      </w:r>
    </w:p>
    <w:p w:rsidR="0030496F" w:rsidRPr="00C41EE2" w:rsidRDefault="0030496F" w:rsidP="007F3F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plakat,</w:t>
      </w:r>
    </w:p>
    <w:p w:rsidR="007F3F16" w:rsidRPr="00C41EE2" w:rsidRDefault="007F3F16" w:rsidP="007F3F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praca na lekcji,</w:t>
      </w:r>
    </w:p>
    <w:p w:rsidR="007F3F16" w:rsidRPr="00C41EE2" w:rsidRDefault="007F3F16" w:rsidP="007F3F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 xml:space="preserve">udział w konkursach szkolnych i pozaszkolnych, kołach zainteresowań, </w:t>
      </w:r>
    </w:p>
    <w:p w:rsidR="007F3F16" w:rsidRPr="00C41EE2" w:rsidRDefault="007F3F16" w:rsidP="007F3F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różne</w:t>
      </w:r>
      <w:r>
        <w:rPr>
          <w:rFonts w:ascii="Times New Roman" w:hAnsi="Times New Roman"/>
          <w:sz w:val="24"/>
          <w:szCs w:val="24"/>
        </w:rPr>
        <w:t xml:space="preserve"> przejawy aktywności społecznej,</w:t>
      </w:r>
    </w:p>
    <w:p w:rsidR="007F3F16" w:rsidRPr="00C41EE2" w:rsidRDefault="007F3F16" w:rsidP="007F3F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 xml:space="preserve">estetyka prowadzenia zeszytu </w:t>
      </w:r>
      <w:r>
        <w:rPr>
          <w:rFonts w:ascii="Times New Roman" w:hAnsi="Times New Roman"/>
          <w:sz w:val="24"/>
          <w:szCs w:val="24"/>
        </w:rPr>
        <w:t xml:space="preserve">przedmiotowego </w:t>
      </w:r>
      <w:r w:rsidRPr="00C41EE2">
        <w:rPr>
          <w:rFonts w:ascii="Times New Roman" w:hAnsi="Times New Roman"/>
          <w:sz w:val="24"/>
          <w:szCs w:val="24"/>
        </w:rPr>
        <w:t>i zeszytu ćwiczeń</w:t>
      </w:r>
      <w:r>
        <w:rPr>
          <w:rFonts w:ascii="Times New Roman" w:hAnsi="Times New Roman"/>
          <w:sz w:val="24"/>
          <w:szCs w:val="24"/>
        </w:rPr>
        <w:t>.</w:t>
      </w:r>
    </w:p>
    <w:p w:rsidR="007F3F16" w:rsidRPr="00C41EE2" w:rsidRDefault="007F3F16" w:rsidP="007F3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F16" w:rsidRPr="00340B6E" w:rsidRDefault="007F3F16" w:rsidP="007F3F1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40B6E">
        <w:rPr>
          <w:rFonts w:ascii="Times New Roman" w:hAnsi="Times New Roman"/>
          <w:b/>
          <w:bCs/>
          <w:sz w:val="28"/>
          <w:szCs w:val="28"/>
          <w:u w:val="single"/>
        </w:rPr>
        <w:t>Sposoby pomiaru osiągnięć edukacyjnych uczniów:</w:t>
      </w:r>
    </w:p>
    <w:p w:rsidR="007F3F16" w:rsidRPr="00C41EE2" w:rsidRDefault="007F3F16" w:rsidP="007F3F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3F16" w:rsidRPr="00C41EE2" w:rsidRDefault="007F3F16" w:rsidP="007F3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Każdy uczeń jest oceniany zgodnie z zasadami sprawiedliwości, a jego ocena jest faktycznym stanem wiedzy i umiejętności.</w:t>
      </w:r>
    </w:p>
    <w:p w:rsidR="007F3F16" w:rsidRPr="00C41EE2" w:rsidRDefault="007F3F16" w:rsidP="007F3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Ucznia obowiązuje s</w:t>
      </w:r>
      <w:r w:rsidR="0030496F">
        <w:rPr>
          <w:rFonts w:ascii="Times New Roman" w:hAnsi="Times New Roman"/>
          <w:sz w:val="24"/>
          <w:szCs w:val="24"/>
        </w:rPr>
        <w:t>ystematyczne przygotowywanie się</w:t>
      </w:r>
      <w:r w:rsidRPr="00C41EE2">
        <w:rPr>
          <w:rFonts w:ascii="Times New Roman" w:hAnsi="Times New Roman"/>
          <w:sz w:val="24"/>
          <w:szCs w:val="24"/>
        </w:rPr>
        <w:t xml:space="preserve"> do lekcji i aktywna praca na zajęciach.</w:t>
      </w:r>
    </w:p>
    <w:p w:rsidR="007F3F16" w:rsidRPr="00C41EE2" w:rsidRDefault="007F3F16" w:rsidP="007F3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Skala ocen :</w:t>
      </w:r>
    </w:p>
    <w:p w:rsidR="007F3F16" w:rsidRPr="00C41EE2" w:rsidRDefault="007F3F16" w:rsidP="007F3F16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Celujący (6)</w:t>
      </w:r>
    </w:p>
    <w:p w:rsidR="007F3F16" w:rsidRPr="00C41EE2" w:rsidRDefault="007F3F16" w:rsidP="007F3F16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dobry (</w:t>
      </w:r>
      <w:r w:rsidRPr="00C41EE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</w:p>
    <w:p w:rsidR="007F3F16" w:rsidRPr="00C41EE2" w:rsidRDefault="007F3F16" w:rsidP="007F3F16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Dobry (</w:t>
      </w:r>
      <w:r w:rsidRPr="00C41EE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:rsidR="007F3F16" w:rsidRPr="00C41EE2" w:rsidRDefault="007F3F16" w:rsidP="007F3F16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Dostateczny (</w:t>
      </w:r>
      <w:r w:rsidRPr="00C41EE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:rsidR="007F3F16" w:rsidRPr="00C41EE2" w:rsidRDefault="007F3F16" w:rsidP="007F3F16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Dopuszczający (</w:t>
      </w:r>
      <w:r w:rsidRPr="00C41EE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7F3F16" w:rsidRPr="00C41EE2" w:rsidRDefault="007F3F16" w:rsidP="007F3F16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Niedostateczny (</w:t>
      </w:r>
      <w:r w:rsidRPr="00C41E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7F3F16" w:rsidRPr="00C41EE2" w:rsidRDefault="007F3F16" w:rsidP="007F3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 xml:space="preserve">Przyjmuje się możliwość dodawania do oceny „+” lub „-„. </w:t>
      </w:r>
    </w:p>
    <w:p w:rsidR="007F3F16" w:rsidRDefault="007F3F16" w:rsidP="007F3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Przyjmuje się poniższe wartości ocen cząstkowych uwzględniających plusy i minusy:</w:t>
      </w:r>
    </w:p>
    <w:p w:rsidR="007F3F16" w:rsidRPr="00C41EE2" w:rsidRDefault="007F3F16" w:rsidP="007F3F16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4231"/>
      </w:tblGrid>
      <w:tr w:rsidR="007F3F16" w:rsidRPr="00C41EE2" w:rsidTr="0030496F"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EE2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EE2">
              <w:rPr>
                <w:rFonts w:ascii="Times New Roman" w:hAnsi="Times New Roman"/>
                <w:b/>
                <w:sz w:val="24"/>
                <w:szCs w:val="24"/>
              </w:rPr>
              <w:t>WARTOSĆ OCENY</w:t>
            </w:r>
          </w:p>
        </w:tc>
      </w:tr>
      <w:tr w:rsidR="007F3F16" w:rsidRPr="00C41EE2" w:rsidTr="0030496F"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7F3F16" w:rsidRPr="00C41EE2" w:rsidTr="0030496F"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7F3F16" w:rsidRPr="00C41EE2" w:rsidTr="0030496F"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41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7F3F16" w:rsidRPr="00C41EE2" w:rsidTr="0030496F"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7F3F16" w:rsidRPr="00C41EE2" w:rsidTr="0030496F"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7F3F16" w:rsidRPr="00C41EE2" w:rsidTr="0030496F"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</w:tr>
      <w:tr w:rsidR="007F3F16" w:rsidRPr="00C41EE2" w:rsidTr="0030496F"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7F3F16" w:rsidRPr="00C41EE2" w:rsidTr="0030496F"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7F3F16" w:rsidRPr="00C41EE2" w:rsidTr="0030496F"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7F3F16" w:rsidRPr="00C41EE2" w:rsidTr="0030496F"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7F3F16" w:rsidRPr="00C41EE2" w:rsidTr="0030496F"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  <w:tr w:rsidR="007F3F16" w:rsidRPr="00C41EE2" w:rsidTr="0030496F"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</w:tr>
      <w:tr w:rsidR="007F3F16" w:rsidRPr="00C41EE2" w:rsidTr="0030496F"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7F3F16" w:rsidRPr="00C41EE2" w:rsidTr="0030496F"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C41E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</w:tr>
      <w:tr w:rsidR="007F3F16" w:rsidRPr="00C41EE2" w:rsidTr="0030496F"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5,75</w:t>
            </w:r>
          </w:p>
        </w:tc>
      </w:tr>
      <w:tr w:rsidR="007F3F16" w:rsidRPr="00C41EE2" w:rsidTr="0030496F"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6" w:type="dxa"/>
          </w:tcPr>
          <w:p w:rsidR="007F3F16" w:rsidRPr="00C41EE2" w:rsidRDefault="007F3F16" w:rsidP="00304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E2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</w:tbl>
    <w:p w:rsidR="007F3F16" w:rsidRPr="00C41EE2" w:rsidRDefault="007F3F16" w:rsidP="007F3F16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7F3F16" w:rsidRPr="00C41EE2" w:rsidRDefault="007F3F16" w:rsidP="007F3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 xml:space="preserve">Uczeń ma obowiązek prowadzić </w:t>
      </w:r>
      <w:r w:rsidR="00F16B3E" w:rsidRPr="00F16B3E">
        <w:rPr>
          <w:rFonts w:ascii="Times New Roman" w:hAnsi="Times New Roman"/>
          <w:b/>
          <w:sz w:val="24"/>
          <w:szCs w:val="24"/>
        </w:rPr>
        <w:t>systematycznie i starannie</w:t>
      </w:r>
      <w:r w:rsidR="00F16B3E">
        <w:rPr>
          <w:rFonts w:ascii="Times New Roman" w:hAnsi="Times New Roman"/>
          <w:sz w:val="24"/>
          <w:szCs w:val="24"/>
        </w:rPr>
        <w:t xml:space="preserve"> </w:t>
      </w:r>
      <w:r w:rsidRPr="00C41EE2">
        <w:rPr>
          <w:rFonts w:ascii="Times New Roman" w:hAnsi="Times New Roman"/>
          <w:sz w:val="24"/>
          <w:szCs w:val="24"/>
        </w:rPr>
        <w:t>zeszyt przedmiotowy.</w:t>
      </w:r>
    </w:p>
    <w:p w:rsidR="007F3F16" w:rsidRPr="00C41EE2" w:rsidRDefault="007F3F16" w:rsidP="007F3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Sprawdzaniu bieżących osiągnięć ucznia poprzez ocenę podlegają :</w:t>
      </w:r>
    </w:p>
    <w:p w:rsidR="007F3F16" w:rsidRPr="00C41EE2" w:rsidRDefault="00F16B3E" w:rsidP="007F3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F3F16" w:rsidRPr="00C41EE2">
        <w:rPr>
          <w:rFonts w:ascii="Times New Roman" w:hAnsi="Times New Roman"/>
          <w:sz w:val="24"/>
          <w:szCs w:val="24"/>
        </w:rPr>
        <w:t>artkówki</w:t>
      </w:r>
      <w:r>
        <w:rPr>
          <w:rFonts w:ascii="Times New Roman" w:hAnsi="Times New Roman"/>
          <w:sz w:val="24"/>
          <w:szCs w:val="24"/>
        </w:rPr>
        <w:t xml:space="preserve"> z trzech ostatnich lekcji</w:t>
      </w:r>
    </w:p>
    <w:p w:rsidR="007F3F16" w:rsidRDefault="007F3F16" w:rsidP="007F3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41EE2">
        <w:rPr>
          <w:rFonts w:ascii="Times New Roman" w:hAnsi="Times New Roman"/>
          <w:sz w:val="24"/>
          <w:szCs w:val="24"/>
        </w:rPr>
        <w:t>bowiązkowe sprawdziany po każdym dziale</w:t>
      </w:r>
      <w:r w:rsidR="00F16B3E">
        <w:rPr>
          <w:rFonts w:ascii="Times New Roman" w:hAnsi="Times New Roman"/>
          <w:sz w:val="24"/>
          <w:szCs w:val="24"/>
        </w:rPr>
        <w:t xml:space="preserve"> (całogodzinne) </w:t>
      </w:r>
    </w:p>
    <w:p w:rsidR="00F16B3E" w:rsidRPr="00C41EE2" w:rsidRDefault="00F16B3E" w:rsidP="007F3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badanie wyników nauczania (3 w ciągu roku)</w:t>
      </w:r>
    </w:p>
    <w:p w:rsidR="007F3F16" w:rsidRPr="00C41EE2" w:rsidRDefault="007F3F16" w:rsidP="007F3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41EE2">
        <w:rPr>
          <w:rFonts w:ascii="Times New Roman" w:hAnsi="Times New Roman"/>
          <w:sz w:val="24"/>
          <w:szCs w:val="24"/>
        </w:rPr>
        <w:t>dpowiedzi ustne</w:t>
      </w:r>
    </w:p>
    <w:p w:rsidR="007F3F16" w:rsidRPr="00C41EE2" w:rsidRDefault="007F3F16" w:rsidP="007F3F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 xml:space="preserve"> ocenie podlegają także:</w:t>
      </w:r>
    </w:p>
    <w:p w:rsidR="007F3F16" w:rsidRPr="00C41EE2" w:rsidRDefault="007F3F16" w:rsidP="007F3F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prace domowe w różnej formie;</w:t>
      </w:r>
    </w:p>
    <w:p w:rsidR="007F3F16" w:rsidRPr="00C41EE2" w:rsidRDefault="007F3F16" w:rsidP="007F3F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aktywność</w:t>
      </w:r>
      <w:r>
        <w:rPr>
          <w:rFonts w:ascii="Times New Roman" w:hAnsi="Times New Roman"/>
          <w:sz w:val="24"/>
          <w:szCs w:val="24"/>
        </w:rPr>
        <w:t xml:space="preserve"> na lekcji;</w:t>
      </w:r>
    </w:p>
    <w:p w:rsidR="007F3F16" w:rsidRPr="00C41EE2" w:rsidRDefault="007F3F16" w:rsidP="007F3F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prowadzenie i estetyka zeszytu przedmiotowego i zeszytu ćwiczeń;</w:t>
      </w:r>
    </w:p>
    <w:p w:rsidR="007F3F16" w:rsidRPr="00C41EE2" w:rsidRDefault="007F3F16" w:rsidP="007F3F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umiejętność pracy w zespole;</w:t>
      </w:r>
    </w:p>
    <w:p w:rsidR="007F3F16" w:rsidRPr="00C41EE2" w:rsidRDefault="007F3F16" w:rsidP="007F3F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samodzielność w zdobywaniu informacji;</w:t>
      </w:r>
    </w:p>
    <w:p w:rsidR="007F3F16" w:rsidRPr="00C41EE2" w:rsidRDefault="007F3F16" w:rsidP="007F3F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własne działania twórcze ucznia (np. projekty, prezentacje.);</w:t>
      </w:r>
    </w:p>
    <w:p w:rsidR="007F3F16" w:rsidRPr="00C41EE2" w:rsidRDefault="007F3F16" w:rsidP="007F3F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wkład pracy i wysiłku w wykonywanie zadań.</w:t>
      </w:r>
    </w:p>
    <w:p w:rsidR="007F3F16" w:rsidRPr="00C41EE2" w:rsidRDefault="007F3F16" w:rsidP="007F3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Jeśli uczeń nie pisał obowiązkowego sprawdzianu wiadomości, zobowiązany jest napisać ją w terminie uzgodnionym z nauczycielem</w:t>
      </w:r>
      <w:r w:rsidR="00B86FF8">
        <w:rPr>
          <w:rFonts w:ascii="Times New Roman" w:hAnsi="Times New Roman"/>
          <w:sz w:val="24"/>
          <w:szCs w:val="24"/>
        </w:rPr>
        <w:t xml:space="preserve">. </w:t>
      </w:r>
      <w:r w:rsidRPr="00C41EE2">
        <w:rPr>
          <w:rFonts w:ascii="Times New Roman" w:hAnsi="Times New Roman"/>
          <w:sz w:val="24"/>
          <w:szCs w:val="24"/>
        </w:rPr>
        <w:t>Nie napisanie sprawdzianu w wyznaczonym terminie bez ważnych przyczyn skutkuje wystawieniem z niego oceny niedostatecznej.</w:t>
      </w:r>
    </w:p>
    <w:p w:rsidR="007F3F16" w:rsidRPr="00C41EE2" w:rsidRDefault="007F3F16" w:rsidP="007F3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pracę</w:t>
      </w:r>
      <w:r w:rsidRPr="00C41EE2">
        <w:rPr>
          <w:rFonts w:ascii="Times New Roman" w:hAnsi="Times New Roman"/>
          <w:sz w:val="24"/>
          <w:szCs w:val="24"/>
        </w:rPr>
        <w:t xml:space="preserve"> niesamodzielną podczas pisania prac kontrolnych uczeń otrzymuje ocenę niedostateczną.</w:t>
      </w:r>
    </w:p>
    <w:p w:rsidR="007F3F16" w:rsidRPr="00C41EE2" w:rsidRDefault="007F3F16" w:rsidP="007F3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Poprawa sprawdzianu lub kartkówki następuje po ustaleniu terminu z nauczycielem</w:t>
      </w:r>
      <w:r w:rsidR="00B86FF8">
        <w:rPr>
          <w:rFonts w:ascii="Times New Roman" w:hAnsi="Times New Roman"/>
          <w:sz w:val="24"/>
          <w:szCs w:val="24"/>
        </w:rPr>
        <w:t xml:space="preserve"> (w ciągu dwóch </w:t>
      </w:r>
      <w:r w:rsidR="005B4033">
        <w:rPr>
          <w:rFonts w:ascii="Times New Roman" w:hAnsi="Times New Roman"/>
          <w:sz w:val="24"/>
          <w:szCs w:val="24"/>
        </w:rPr>
        <w:t>tygodni na zajęciach konsultacyjnych z matematyki</w:t>
      </w:r>
      <w:r w:rsidR="00B86FF8">
        <w:rPr>
          <w:rFonts w:ascii="Times New Roman" w:hAnsi="Times New Roman"/>
          <w:sz w:val="24"/>
          <w:szCs w:val="24"/>
        </w:rPr>
        <w:t>)</w:t>
      </w:r>
      <w:r w:rsidR="00B86FF8" w:rsidRPr="00C41EE2">
        <w:rPr>
          <w:rFonts w:ascii="Times New Roman" w:hAnsi="Times New Roman"/>
          <w:sz w:val="24"/>
          <w:szCs w:val="24"/>
        </w:rPr>
        <w:t>.</w:t>
      </w:r>
      <w:r w:rsidRPr="00C41EE2">
        <w:rPr>
          <w:rFonts w:ascii="Times New Roman" w:hAnsi="Times New Roman"/>
          <w:sz w:val="24"/>
          <w:szCs w:val="24"/>
        </w:rPr>
        <w:t xml:space="preserve"> Uczeń ma prawo do jednej poprawy. Z poprawy nie można otrzymać oceny celującej</w:t>
      </w:r>
      <w:r w:rsidR="00A31B50">
        <w:rPr>
          <w:rFonts w:ascii="Times New Roman" w:hAnsi="Times New Roman"/>
          <w:sz w:val="24"/>
          <w:szCs w:val="24"/>
        </w:rPr>
        <w:t xml:space="preserve"> i bardzo dobrej.  Oceny z poprawy</w:t>
      </w:r>
      <w:r w:rsidRPr="00C41EE2">
        <w:rPr>
          <w:rFonts w:ascii="Times New Roman" w:hAnsi="Times New Roman"/>
          <w:sz w:val="24"/>
          <w:szCs w:val="24"/>
        </w:rPr>
        <w:t xml:space="preserve"> brane są pod uwagę przy wystawianiu oceny końcowej.</w:t>
      </w:r>
    </w:p>
    <w:p w:rsidR="007F3F16" w:rsidRPr="00C41EE2" w:rsidRDefault="007F3F16" w:rsidP="007F3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Niewykorzystanie zaproponowanego przez nauczyciela terminu powoduje utratę szansy na poprawę oceny.</w:t>
      </w:r>
    </w:p>
    <w:p w:rsidR="0030496F" w:rsidRDefault="007F3F16" w:rsidP="007F3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Oprócz ocen uczniowie mogą otrzymywać plusy "+" i min</w:t>
      </w:r>
      <w:r>
        <w:rPr>
          <w:rFonts w:ascii="Times New Roman" w:hAnsi="Times New Roman"/>
          <w:sz w:val="24"/>
          <w:szCs w:val="24"/>
        </w:rPr>
        <w:t xml:space="preserve">usy "-"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22"/>
        <w:gridCol w:w="2037"/>
        <w:gridCol w:w="1985"/>
        <w:gridCol w:w="2268"/>
      </w:tblGrid>
      <w:tr w:rsidR="004918AD" w:rsidTr="004918AD">
        <w:tc>
          <w:tcPr>
            <w:tcW w:w="1822" w:type="dxa"/>
          </w:tcPr>
          <w:p w:rsidR="004918AD" w:rsidRPr="004918AD" w:rsidRDefault="004918AD" w:rsidP="004918A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8AD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  <w:tc>
          <w:tcPr>
            <w:tcW w:w="2037" w:type="dxa"/>
          </w:tcPr>
          <w:p w:rsidR="004918AD" w:rsidRPr="004918AD" w:rsidRDefault="004918AD" w:rsidP="004918A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8A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18AD" w:rsidRPr="004918AD" w:rsidRDefault="004918AD" w:rsidP="004918A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8A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4918AD" w:rsidRPr="004918AD" w:rsidRDefault="004918AD" w:rsidP="004918A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8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918AD" w:rsidTr="004918AD">
        <w:tc>
          <w:tcPr>
            <w:tcW w:w="1822" w:type="dxa"/>
          </w:tcPr>
          <w:p w:rsidR="004918AD" w:rsidRDefault="004918AD" w:rsidP="004918A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aktywność, pracę</w:t>
            </w:r>
            <w:r w:rsidRPr="00C41EE2">
              <w:rPr>
                <w:rFonts w:ascii="Times New Roman" w:hAnsi="Times New Roman"/>
                <w:sz w:val="24"/>
                <w:szCs w:val="24"/>
              </w:rPr>
              <w:t xml:space="preserve"> na lekcji, pracę w grupie, przygotowanie do zajęć,</w:t>
            </w:r>
          </w:p>
        </w:tc>
        <w:tc>
          <w:tcPr>
            <w:tcW w:w="2037" w:type="dxa"/>
          </w:tcPr>
          <w:p w:rsidR="004918AD" w:rsidRDefault="004918AD" w:rsidP="004918A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domowe lub zadanie</w:t>
            </w:r>
          </w:p>
          <w:p w:rsidR="004918AD" w:rsidRDefault="004918AD" w:rsidP="004918A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</w:t>
            </w:r>
          </w:p>
        </w:tc>
        <w:tc>
          <w:tcPr>
            <w:tcW w:w="1985" w:type="dxa"/>
          </w:tcPr>
          <w:p w:rsidR="004918AD" w:rsidRDefault="004918AD" w:rsidP="004918A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 zagadka</w:t>
            </w:r>
          </w:p>
        </w:tc>
        <w:tc>
          <w:tcPr>
            <w:tcW w:w="2268" w:type="dxa"/>
          </w:tcPr>
          <w:p w:rsidR="004918AD" w:rsidRDefault="004918AD" w:rsidP="004918A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zadania</w:t>
            </w:r>
            <w:r w:rsidR="00830D83">
              <w:rPr>
                <w:rFonts w:ascii="Times New Roman" w:hAnsi="Times New Roman"/>
                <w:sz w:val="24"/>
                <w:szCs w:val="24"/>
              </w:rPr>
              <w:t>, aktywność, pracę</w:t>
            </w:r>
            <w:r w:rsidR="00830D83" w:rsidRPr="00C41EE2">
              <w:rPr>
                <w:rFonts w:ascii="Times New Roman" w:hAnsi="Times New Roman"/>
                <w:sz w:val="24"/>
                <w:szCs w:val="24"/>
              </w:rPr>
              <w:t xml:space="preserve"> na lekcji, pracę w grupie, przygotowanie do zajęć</w:t>
            </w:r>
          </w:p>
        </w:tc>
      </w:tr>
      <w:tr w:rsidR="004918AD" w:rsidTr="004918AD">
        <w:tc>
          <w:tcPr>
            <w:tcW w:w="1822" w:type="dxa"/>
          </w:tcPr>
          <w:p w:rsidR="004918AD" w:rsidRDefault="0079000E" w:rsidP="004918A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18AD" w:rsidRPr="00C41EE2">
              <w:rPr>
                <w:rFonts w:ascii="Times New Roman" w:hAnsi="Times New Roman"/>
                <w:sz w:val="24"/>
                <w:szCs w:val="24"/>
              </w:rPr>
              <w:t xml:space="preserve"> plusy ocena dostateczna, </w:t>
            </w:r>
          </w:p>
          <w:p w:rsidR="004918AD" w:rsidRDefault="0079000E" w:rsidP="004918A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18AD" w:rsidRPr="00C41EE2">
              <w:rPr>
                <w:rFonts w:ascii="Times New Roman" w:hAnsi="Times New Roman"/>
                <w:sz w:val="24"/>
                <w:szCs w:val="24"/>
              </w:rPr>
              <w:t xml:space="preserve"> ocena dobra, </w:t>
            </w:r>
          </w:p>
          <w:p w:rsidR="004918AD" w:rsidRDefault="0079000E" w:rsidP="004918A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18AD" w:rsidRPr="00C41EE2">
              <w:rPr>
                <w:rFonts w:ascii="Times New Roman" w:hAnsi="Times New Roman"/>
                <w:sz w:val="24"/>
                <w:szCs w:val="24"/>
              </w:rPr>
              <w:t xml:space="preserve"> ocena bardzo dobra</w:t>
            </w:r>
          </w:p>
        </w:tc>
        <w:tc>
          <w:tcPr>
            <w:tcW w:w="2037" w:type="dxa"/>
          </w:tcPr>
          <w:p w:rsidR="004918AD" w:rsidRDefault="0079000E" w:rsidP="004918A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18AD" w:rsidRPr="00C41EE2">
              <w:rPr>
                <w:rFonts w:ascii="Times New Roman" w:hAnsi="Times New Roman"/>
                <w:sz w:val="24"/>
                <w:szCs w:val="24"/>
              </w:rPr>
              <w:t xml:space="preserve"> plusy ocena dostateczna, </w:t>
            </w:r>
          </w:p>
          <w:p w:rsidR="004918AD" w:rsidRDefault="0079000E" w:rsidP="004918A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918AD" w:rsidRPr="00C41EE2">
              <w:rPr>
                <w:rFonts w:ascii="Times New Roman" w:hAnsi="Times New Roman"/>
                <w:sz w:val="24"/>
                <w:szCs w:val="24"/>
              </w:rPr>
              <w:t xml:space="preserve">ocena dobra, </w:t>
            </w:r>
          </w:p>
          <w:p w:rsidR="004918AD" w:rsidRDefault="0079000E" w:rsidP="004918A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18AD" w:rsidRPr="00C41EE2">
              <w:rPr>
                <w:rFonts w:ascii="Times New Roman" w:hAnsi="Times New Roman"/>
                <w:sz w:val="24"/>
                <w:szCs w:val="24"/>
              </w:rPr>
              <w:t xml:space="preserve"> ocena bardzo dobra</w:t>
            </w:r>
          </w:p>
        </w:tc>
        <w:tc>
          <w:tcPr>
            <w:tcW w:w="1985" w:type="dxa"/>
          </w:tcPr>
          <w:p w:rsidR="004918AD" w:rsidRDefault="0079000E" w:rsidP="004918A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18AD" w:rsidRPr="00C41EE2">
              <w:rPr>
                <w:rFonts w:ascii="Times New Roman" w:hAnsi="Times New Roman"/>
                <w:sz w:val="24"/>
                <w:szCs w:val="24"/>
              </w:rPr>
              <w:t xml:space="preserve"> ocena bardzo dobra</w:t>
            </w:r>
          </w:p>
          <w:p w:rsidR="004918AD" w:rsidRDefault="004918AD" w:rsidP="004918A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ocena celująca</w:t>
            </w:r>
          </w:p>
        </w:tc>
        <w:tc>
          <w:tcPr>
            <w:tcW w:w="2268" w:type="dxa"/>
          </w:tcPr>
          <w:p w:rsidR="004918AD" w:rsidRDefault="004918AD" w:rsidP="004918A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minusy ocena niedostateczna</w:t>
            </w:r>
          </w:p>
        </w:tc>
      </w:tr>
    </w:tbl>
    <w:p w:rsidR="0030496F" w:rsidRPr="004918AD" w:rsidRDefault="0030496F" w:rsidP="00491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F16" w:rsidRPr="00C41EE2" w:rsidRDefault="007F3F16" w:rsidP="007F3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 xml:space="preserve">Za zgromadzone plusy uczeń otrzymuje </w:t>
      </w:r>
      <w:r w:rsidR="004918AD">
        <w:rPr>
          <w:rFonts w:ascii="Times New Roman" w:hAnsi="Times New Roman"/>
          <w:sz w:val="24"/>
          <w:szCs w:val="24"/>
        </w:rPr>
        <w:t>oceny wg. tabeli.</w:t>
      </w:r>
      <w:r w:rsidRPr="00C41EE2">
        <w:rPr>
          <w:rFonts w:ascii="Times New Roman" w:hAnsi="Times New Roman"/>
          <w:sz w:val="24"/>
          <w:szCs w:val="24"/>
        </w:rPr>
        <w:t xml:space="preserve"> Brak aktywności na zajęciach bądź brak orientacji w zadaniach wykonywanych na lekcji może być oceniony jako „minus”. Za trzy zgromadzone minusy uczeń otrzymuje ocenę niedostateczną.</w:t>
      </w:r>
      <w:r w:rsidR="004918AD">
        <w:rPr>
          <w:rFonts w:ascii="Times New Roman" w:hAnsi="Times New Roman"/>
          <w:sz w:val="24"/>
          <w:szCs w:val="24"/>
        </w:rPr>
        <w:t xml:space="preserve"> Istnieje możliwość połączenia plusów za zadanie dodatkowe i super zagadki przy wystawianiu oceny śródrocznej i końcowej.</w:t>
      </w:r>
    </w:p>
    <w:p w:rsidR="007F3F16" w:rsidRDefault="007F3F16" w:rsidP="007F3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lastRenderedPageBreak/>
        <w:t>Uczeń ma obowiązek systematycznie odrabiać zadania domowe. W przypadku braku zadania ma obowiązek jak najszybciej je uzupełnić. Jeśli tego nie zrobi, otrzymuje ocenę niedostateczną.</w:t>
      </w:r>
    </w:p>
    <w:p w:rsidR="008519C8" w:rsidRPr="008519C8" w:rsidRDefault="008519C8" w:rsidP="008519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19C8">
        <w:rPr>
          <w:rFonts w:ascii="Times New Roman" w:hAnsi="Times New Roman" w:cs="Times New Roman"/>
          <w:sz w:val="24"/>
          <w:szCs w:val="24"/>
        </w:rPr>
        <w:t xml:space="preserve">Za </w:t>
      </w:r>
      <w:r w:rsidRPr="008519C8">
        <w:rPr>
          <w:rFonts w:ascii="Times New Roman" w:hAnsi="Times New Roman" w:cs="Times New Roman"/>
          <w:b/>
          <w:sz w:val="24"/>
          <w:szCs w:val="24"/>
        </w:rPr>
        <w:t>pracę niesamodzielną</w:t>
      </w:r>
      <w:r w:rsidRPr="008519C8">
        <w:rPr>
          <w:rFonts w:ascii="Times New Roman" w:hAnsi="Times New Roman" w:cs="Times New Roman"/>
          <w:sz w:val="24"/>
          <w:szCs w:val="24"/>
        </w:rPr>
        <w:t xml:space="preserve"> podczas odrabiania prac domowych (np. plagiat z Internetu, cudze pismo) uczeń otrzymuje </w:t>
      </w:r>
      <w:r w:rsidRPr="008519C8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8519C8">
        <w:rPr>
          <w:rFonts w:ascii="Times New Roman" w:hAnsi="Times New Roman" w:cs="Times New Roman"/>
          <w:sz w:val="24"/>
          <w:szCs w:val="24"/>
        </w:rPr>
        <w:t>.</w:t>
      </w:r>
    </w:p>
    <w:p w:rsidR="007F3F16" w:rsidRPr="00C41EE2" w:rsidRDefault="007F3F16" w:rsidP="007F3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Uczeń ma prawo nie mieć odrobionego zadania domowego i być nieprzygotowanym do lekcji na drugi dzień po usprawiedliwionej nieobecności w szkole (nie dotyczy sprawdzianów zapowiedzianych z kilkudniowym wyprzedzeniem).</w:t>
      </w:r>
    </w:p>
    <w:p w:rsidR="007F3F16" w:rsidRPr="00C41EE2" w:rsidRDefault="007F3F16" w:rsidP="007F3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 xml:space="preserve">Uczeń, który był nieobecny na zajęciach, ma obowiązek jak najszybciej uzupełnić zaległości (po jednodniowej nieobecności już na drugi dzień, po dłuższej - w terminie </w:t>
      </w:r>
      <w:r>
        <w:rPr>
          <w:rFonts w:ascii="Times New Roman" w:hAnsi="Times New Roman"/>
          <w:sz w:val="24"/>
          <w:szCs w:val="24"/>
        </w:rPr>
        <w:br/>
      </w:r>
      <w:r w:rsidRPr="00C41EE2">
        <w:rPr>
          <w:rFonts w:ascii="Times New Roman" w:hAnsi="Times New Roman"/>
          <w:sz w:val="24"/>
          <w:szCs w:val="24"/>
        </w:rPr>
        <w:t xml:space="preserve">i zakresie uzgodnionym z nauczycielem). </w:t>
      </w:r>
    </w:p>
    <w:p w:rsidR="007F3F16" w:rsidRPr="00C41EE2" w:rsidRDefault="007F3F16" w:rsidP="007F3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Uczeń nieobecny na zajęciach lekcyjnych zobowiązany jest uzupełnić zeszyt przedmiotowy oraz zakres materiału realizowany podczas jego nieobecności.</w:t>
      </w:r>
    </w:p>
    <w:p w:rsidR="007F3F16" w:rsidRPr="00C41EE2" w:rsidRDefault="007F3F16" w:rsidP="007F3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 xml:space="preserve">Każde nieprzygotowanie uczeń powinien zgłosić nauczycielowi w klasie, przed rozpoczęciem lekcji. </w:t>
      </w:r>
    </w:p>
    <w:p w:rsidR="007F3F16" w:rsidRPr="00C41EE2" w:rsidRDefault="007F3F16" w:rsidP="007F3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 xml:space="preserve">Uczeń ma prawo być nieprzygotowany do lekcji jeden raz w ciągu semestru. </w:t>
      </w:r>
    </w:p>
    <w:p w:rsidR="007F3F16" w:rsidRPr="00C41EE2" w:rsidRDefault="007F3F16" w:rsidP="007F3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pracę</w:t>
      </w:r>
      <w:r w:rsidRPr="00C41EE2">
        <w:rPr>
          <w:rFonts w:ascii="Times New Roman" w:hAnsi="Times New Roman"/>
          <w:sz w:val="24"/>
          <w:szCs w:val="24"/>
        </w:rPr>
        <w:t>, zadanie nadobowiązkowe uczeń nie może otrzymać oceny niższej niż dobry.</w:t>
      </w:r>
    </w:p>
    <w:p w:rsidR="00830D83" w:rsidRDefault="007F3F16" w:rsidP="00830D8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Oceny są jawne i uczeń ma prawo poznać uzasadnienie swojej oceny.</w:t>
      </w:r>
    </w:p>
    <w:p w:rsidR="00830D83" w:rsidRDefault="00830D83" w:rsidP="00830D8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>Ocena uzyskana z przeprowadzonego badania wyników, jest traktowana jak ocena ze sprawdzianu całogodzinnego i nie podlega poprawie.</w:t>
      </w:r>
    </w:p>
    <w:p w:rsidR="00830D83" w:rsidRPr="00830D83" w:rsidRDefault="00830D83" w:rsidP="00830D8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>Rodzice mogą otrzymać do wglądu poprawiony sprawdzian swojego dziecka w szkole u nauczyciela matematyki lub pisemną prośbę umieszczoną w dzienniczku ucznia.</w:t>
      </w:r>
    </w:p>
    <w:p w:rsidR="00830D83" w:rsidRPr="00C41EE2" w:rsidRDefault="00830D83" w:rsidP="00BB418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F3F16" w:rsidRPr="00C41EE2" w:rsidRDefault="007F3F16" w:rsidP="007F3F1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F16" w:rsidRPr="00340B6E" w:rsidRDefault="007F3F16" w:rsidP="007F3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40B6E">
        <w:rPr>
          <w:rFonts w:ascii="Times New Roman" w:hAnsi="Times New Roman"/>
          <w:b/>
          <w:sz w:val="28"/>
          <w:szCs w:val="28"/>
          <w:u w:val="single"/>
        </w:rPr>
        <w:t>Zasady ustalania oceny śródrocznej lub rocznej:</w:t>
      </w:r>
    </w:p>
    <w:p w:rsidR="007F3F16" w:rsidRPr="00C41EE2" w:rsidRDefault="007F3F16" w:rsidP="007F3F16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7F3F16" w:rsidRPr="00C41EE2" w:rsidRDefault="004945E4" w:rsidP="007F3F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Na koniec półrocza</w:t>
      </w:r>
      <w:r w:rsidR="007F3F16" w:rsidRPr="008519C8">
        <w:rPr>
          <w:rFonts w:ascii="Times New Roman" w:hAnsi="Times New Roman"/>
          <w:b/>
          <w:sz w:val="24"/>
          <w:szCs w:val="24"/>
          <w:u w:val="single"/>
        </w:rPr>
        <w:t xml:space="preserve"> lub roku szkolnego nie przewiduje się dodatkowych sprawdzianów i dopytywania w celu poprawienia zaproponowanej oceny klasyfikacyjnej</w:t>
      </w:r>
      <w:r w:rsidR="007F3F16" w:rsidRPr="008519C8">
        <w:rPr>
          <w:rFonts w:ascii="Times New Roman" w:hAnsi="Times New Roman"/>
          <w:sz w:val="24"/>
          <w:szCs w:val="24"/>
          <w:u w:val="single"/>
        </w:rPr>
        <w:t>.</w:t>
      </w:r>
      <w:r w:rsidR="007F3F16" w:rsidRPr="00C41EE2">
        <w:rPr>
          <w:rFonts w:ascii="Times New Roman" w:hAnsi="Times New Roman"/>
          <w:sz w:val="24"/>
          <w:szCs w:val="24"/>
        </w:rPr>
        <w:t xml:space="preserve"> Uczeń, który nie zgadza się z zaproponowaną oceną roczną, ma prawo, na wniosek swoich rodziców skierowany do dyrektora szkoły, przystąpić do sprawdzianu przed komisją oceniającą jego wiedzę i umiejętności, a uczeń, który w wyniku klasyfikacji rocznej uzyskał ocenę niedostateczną, ma prawo zdawać egzamin poprawkowy (Statut Szkoły).</w:t>
      </w:r>
    </w:p>
    <w:p w:rsidR="007F3F16" w:rsidRDefault="004945E4" w:rsidP="007F3F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na koniec półrocza</w:t>
      </w:r>
      <w:r w:rsidR="007F3F16" w:rsidRPr="00340B6E">
        <w:rPr>
          <w:rFonts w:ascii="Times New Roman" w:hAnsi="Times New Roman"/>
          <w:sz w:val="24"/>
          <w:szCs w:val="24"/>
        </w:rPr>
        <w:t xml:space="preserve"> lub roku </w:t>
      </w:r>
      <w:r w:rsidR="007F3F16" w:rsidRPr="00340B6E">
        <w:rPr>
          <w:rFonts w:ascii="Times New Roman" w:hAnsi="Times New Roman"/>
          <w:b/>
          <w:sz w:val="24"/>
          <w:szCs w:val="24"/>
        </w:rPr>
        <w:t>nie jest średnią arytmetyczną</w:t>
      </w:r>
      <w:r w:rsidR="007F3F16" w:rsidRPr="00340B6E">
        <w:rPr>
          <w:rFonts w:ascii="Times New Roman" w:hAnsi="Times New Roman"/>
          <w:sz w:val="24"/>
          <w:szCs w:val="24"/>
        </w:rPr>
        <w:t xml:space="preserve"> ocen cząstkowych, gdyż oceny z różnych form aktywno</w:t>
      </w:r>
      <w:r w:rsidR="00A4478B">
        <w:rPr>
          <w:rFonts w:ascii="Times New Roman" w:hAnsi="Times New Roman"/>
          <w:sz w:val="24"/>
          <w:szCs w:val="24"/>
        </w:rPr>
        <w:t>ści ucznia posiadają różne wartości. Zasadniczy wpływ na ocenę końcową (półroczną lub roczną) mają oceny cząstkowe ze sprawdzianów. Pozostałe oceny mogą obniżyć lub podwyższyć ocenę końcową o jeden stopień.</w:t>
      </w:r>
    </w:p>
    <w:p w:rsidR="003224E7" w:rsidRDefault="003224E7" w:rsidP="003224E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F3F16" w:rsidRDefault="007F3F16" w:rsidP="007F3F1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C41EE2">
        <w:rPr>
          <w:rFonts w:ascii="Times New Roman" w:hAnsi="Times New Roman"/>
          <w:b/>
          <w:sz w:val="24"/>
          <w:szCs w:val="24"/>
          <w:u w:val="single"/>
        </w:rPr>
        <w:t xml:space="preserve">Zasady wystawiania oceny półrocznej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 rocznej </w:t>
      </w:r>
      <w:r w:rsidRPr="00C41EE2">
        <w:rPr>
          <w:rFonts w:ascii="Times New Roman" w:hAnsi="Times New Roman"/>
          <w:b/>
          <w:sz w:val="24"/>
          <w:szCs w:val="24"/>
          <w:u w:val="single"/>
        </w:rPr>
        <w:t>z</w:t>
      </w:r>
      <w:r w:rsidR="008519C8">
        <w:rPr>
          <w:rFonts w:ascii="Times New Roman" w:hAnsi="Times New Roman"/>
          <w:b/>
          <w:sz w:val="24"/>
          <w:szCs w:val="24"/>
          <w:u w:val="single"/>
        </w:rPr>
        <w:t xml:space="preserve"> matematyki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F3F16" w:rsidRPr="00C41EE2" w:rsidRDefault="007F3F16" w:rsidP="007F3F1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7F3F16" w:rsidRPr="00C41EE2" w:rsidRDefault="007F3F16" w:rsidP="007F3F1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Oprócz wcześniej wymienionych czynników wpływ na ocenę semestralną mają:</w:t>
      </w:r>
    </w:p>
    <w:p w:rsidR="007F3F16" w:rsidRPr="00C41EE2" w:rsidRDefault="007F3F16" w:rsidP="007F3F1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stosunek do zajęć i postawa na lekcjach oraz zajęciach dodatkowych,</w:t>
      </w:r>
    </w:p>
    <w:p w:rsidR="007F3F16" w:rsidRPr="00C41EE2" w:rsidRDefault="007F3F16" w:rsidP="007F3F1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zaangażowanie i wysiłek włożone w wykonywanie zadań;</w:t>
      </w:r>
    </w:p>
    <w:p w:rsidR="007F3F16" w:rsidRPr="00C41EE2" w:rsidRDefault="007F3F16" w:rsidP="007F3F1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systematyczność i samodzielność wykonywania prac domowych;</w:t>
      </w:r>
    </w:p>
    <w:p w:rsidR="007F3F16" w:rsidRPr="00100652" w:rsidRDefault="007F3F16" w:rsidP="007F3F1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oryginalność i pomysłowość w prezentowaniu działań twórczych;</w:t>
      </w:r>
    </w:p>
    <w:p w:rsidR="007F3F16" w:rsidRPr="00C41EE2" w:rsidRDefault="007F3F16" w:rsidP="007F3F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 xml:space="preserve">Oceny są jawne zarówno dla ucznia, jak i jego rodziców. Na bieżąco odnotowywane </w:t>
      </w:r>
      <w:r>
        <w:rPr>
          <w:rFonts w:ascii="Times New Roman" w:hAnsi="Times New Roman"/>
          <w:sz w:val="24"/>
          <w:szCs w:val="24"/>
        </w:rPr>
        <w:br/>
      </w:r>
      <w:r w:rsidRPr="00C41EE2">
        <w:rPr>
          <w:rFonts w:ascii="Times New Roman" w:hAnsi="Times New Roman"/>
          <w:sz w:val="24"/>
          <w:szCs w:val="24"/>
        </w:rPr>
        <w:t>w dzienniku</w:t>
      </w:r>
      <w:r w:rsidR="003224E7">
        <w:rPr>
          <w:rFonts w:ascii="Times New Roman" w:hAnsi="Times New Roman"/>
          <w:sz w:val="24"/>
          <w:szCs w:val="24"/>
        </w:rPr>
        <w:t xml:space="preserve"> i dzienniczku ucznia</w:t>
      </w:r>
      <w:r w:rsidRPr="00C41EE2">
        <w:rPr>
          <w:rFonts w:ascii="Times New Roman" w:hAnsi="Times New Roman"/>
          <w:sz w:val="24"/>
          <w:szCs w:val="24"/>
        </w:rPr>
        <w:t>.</w:t>
      </w:r>
    </w:p>
    <w:p w:rsidR="007F3F16" w:rsidRPr="00C41EE2" w:rsidRDefault="007F3F16" w:rsidP="007F3F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Prace klasowe, sprawdziany, wypracowania itd. znajdują się w posiadaniu nauczyciela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1EE2">
        <w:rPr>
          <w:rFonts w:ascii="Times New Roman" w:hAnsi="Times New Roman"/>
          <w:sz w:val="24"/>
          <w:szCs w:val="24"/>
        </w:rPr>
        <w:t>przechowywane są w szkole i stanowią jej dokumentację.</w:t>
      </w:r>
    </w:p>
    <w:p w:rsidR="007F3F16" w:rsidRDefault="007F3F16" w:rsidP="007F3F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Rodzic ma prawo wglądu do pracy ucznia w obecności nauczyciela.</w:t>
      </w:r>
    </w:p>
    <w:p w:rsidR="007F3F16" w:rsidRPr="00100652" w:rsidRDefault="007F3F16" w:rsidP="007F3F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652">
        <w:rPr>
          <w:rFonts w:ascii="Times New Roman" w:hAnsi="Times New Roman"/>
          <w:sz w:val="24"/>
          <w:szCs w:val="24"/>
        </w:rPr>
        <w:lastRenderedPageBreak/>
        <w:t>Oceniając ucznia nauczyciel bierze pod uwagę opinię lub orzeczenie poradni psychologiczno – pedagogicznej i dostosowuje wymagania do indywidualnych potrzeb ucznia.</w:t>
      </w:r>
    </w:p>
    <w:p w:rsidR="007F3F16" w:rsidRPr="00C41EE2" w:rsidRDefault="007F3F16" w:rsidP="007F3F16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3F16" w:rsidRDefault="007F3F16" w:rsidP="007F3F16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100652">
        <w:rPr>
          <w:rFonts w:ascii="Times New Roman" w:hAnsi="Times New Roman"/>
          <w:b/>
          <w:sz w:val="28"/>
          <w:szCs w:val="28"/>
          <w:u w:val="single"/>
        </w:rPr>
        <w:t xml:space="preserve">Tryb i warunki uzyskania wyższej oceny </w:t>
      </w:r>
      <w:r>
        <w:rPr>
          <w:rFonts w:ascii="Times New Roman" w:hAnsi="Times New Roman"/>
          <w:b/>
          <w:sz w:val="28"/>
          <w:szCs w:val="28"/>
          <w:u w:val="single"/>
        </w:rPr>
        <w:t>niż przewidywana:</w:t>
      </w:r>
    </w:p>
    <w:p w:rsidR="007F3F16" w:rsidRPr="00100652" w:rsidRDefault="007F3F16" w:rsidP="007F3F16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7F3F16" w:rsidRPr="00100652" w:rsidRDefault="007F3F16" w:rsidP="007F3F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 xml:space="preserve">O przewidywanym dla ucznia śródrocznym i rocznym stopniu </w:t>
      </w:r>
      <w:r w:rsidRPr="004A07D8">
        <w:rPr>
          <w:rFonts w:ascii="Times New Roman" w:hAnsi="Times New Roman"/>
          <w:b/>
          <w:i/>
          <w:sz w:val="24"/>
          <w:szCs w:val="24"/>
        </w:rPr>
        <w:t>niedostateczn</w:t>
      </w:r>
      <w:r>
        <w:rPr>
          <w:rFonts w:ascii="Times New Roman" w:hAnsi="Times New Roman"/>
          <w:b/>
          <w:i/>
          <w:sz w:val="24"/>
          <w:szCs w:val="24"/>
        </w:rPr>
        <w:t>ym</w:t>
      </w:r>
      <w:r w:rsidRPr="00C41EE2">
        <w:rPr>
          <w:rFonts w:ascii="Times New Roman" w:hAnsi="Times New Roman"/>
          <w:i/>
          <w:sz w:val="24"/>
          <w:szCs w:val="24"/>
        </w:rPr>
        <w:t xml:space="preserve"> </w:t>
      </w:r>
      <w:r w:rsidRPr="00C41EE2">
        <w:rPr>
          <w:rFonts w:ascii="Times New Roman" w:hAnsi="Times New Roman"/>
          <w:sz w:val="24"/>
          <w:szCs w:val="24"/>
        </w:rPr>
        <w:t xml:space="preserve">należy poinformować ucznia i jego rodziców </w:t>
      </w:r>
      <w:r w:rsidRPr="00C41EE2">
        <w:rPr>
          <w:rFonts w:ascii="Times New Roman" w:hAnsi="Times New Roman"/>
          <w:sz w:val="24"/>
          <w:szCs w:val="24"/>
          <w:u w:val="single"/>
        </w:rPr>
        <w:t>na miesiąc</w:t>
      </w:r>
      <w:r w:rsidRPr="00C41EE2">
        <w:rPr>
          <w:rFonts w:ascii="Times New Roman" w:hAnsi="Times New Roman"/>
          <w:sz w:val="24"/>
          <w:szCs w:val="24"/>
        </w:rPr>
        <w:t xml:space="preserve"> przed wystawieniem ocen śródrocznych </w:t>
      </w:r>
      <w:r>
        <w:rPr>
          <w:rFonts w:ascii="Times New Roman" w:hAnsi="Times New Roman"/>
          <w:sz w:val="24"/>
          <w:szCs w:val="24"/>
        </w:rPr>
        <w:br/>
      </w:r>
      <w:r w:rsidRPr="00C41EE2">
        <w:rPr>
          <w:rFonts w:ascii="Times New Roman" w:hAnsi="Times New Roman"/>
          <w:sz w:val="24"/>
          <w:szCs w:val="24"/>
        </w:rPr>
        <w:t>i rocznych.</w:t>
      </w:r>
    </w:p>
    <w:p w:rsidR="007F3F16" w:rsidRPr="00C41EE2" w:rsidRDefault="007F3F16" w:rsidP="007F3F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 xml:space="preserve">Uczeń lub jego rodzice mogą złożyć pisemny </w:t>
      </w:r>
      <w:r w:rsidRPr="00C41EE2">
        <w:rPr>
          <w:rFonts w:ascii="Times New Roman" w:hAnsi="Times New Roman"/>
          <w:b/>
          <w:sz w:val="24"/>
          <w:szCs w:val="24"/>
        </w:rPr>
        <w:t xml:space="preserve">wniosek </w:t>
      </w:r>
      <w:r w:rsidRPr="00C41EE2">
        <w:rPr>
          <w:rFonts w:ascii="Times New Roman" w:hAnsi="Times New Roman"/>
          <w:sz w:val="24"/>
          <w:szCs w:val="24"/>
        </w:rPr>
        <w:t>do nauczyciela o ustalenie wyższej, niż przewidywana rocznej oceny klasyfikacyjnej w terminie do dwóch dni roboczych od uzyskania informacji</w:t>
      </w:r>
      <w:r w:rsidR="00E60479">
        <w:rPr>
          <w:rFonts w:ascii="Times New Roman" w:hAnsi="Times New Roman"/>
          <w:sz w:val="24"/>
          <w:szCs w:val="24"/>
        </w:rPr>
        <w:t xml:space="preserve"> na świadectwie</w:t>
      </w:r>
      <w:r w:rsidRPr="00C41EE2">
        <w:rPr>
          <w:rFonts w:ascii="Times New Roman" w:hAnsi="Times New Roman"/>
          <w:sz w:val="24"/>
          <w:szCs w:val="24"/>
        </w:rPr>
        <w:t>.</w:t>
      </w:r>
    </w:p>
    <w:p w:rsidR="007F3F16" w:rsidRPr="00C41EE2" w:rsidRDefault="007F3F16" w:rsidP="007F3F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Nauczyciel prowadzący dane zajęcia edukacyjne jest obowiązany dokonać analizy zasadności wniosku według następujących kryteriów:</w:t>
      </w:r>
    </w:p>
    <w:p w:rsidR="007F3F16" w:rsidRPr="00C41EE2" w:rsidRDefault="007F3F16" w:rsidP="007F3F16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0652">
        <w:rPr>
          <w:rFonts w:ascii="Times New Roman" w:hAnsi="Times New Roman"/>
          <w:sz w:val="24"/>
          <w:szCs w:val="24"/>
        </w:rPr>
        <w:t xml:space="preserve">uczeń był obecny na </w:t>
      </w:r>
      <w:r w:rsidRPr="00100652">
        <w:rPr>
          <w:rFonts w:ascii="Times New Roman" w:hAnsi="Times New Roman"/>
          <w:b/>
          <w:sz w:val="24"/>
          <w:szCs w:val="24"/>
        </w:rPr>
        <w:t>80%</w:t>
      </w:r>
      <w:r w:rsidRPr="00100652">
        <w:rPr>
          <w:rFonts w:ascii="Times New Roman" w:hAnsi="Times New Roman"/>
          <w:sz w:val="24"/>
          <w:szCs w:val="24"/>
        </w:rPr>
        <w:t xml:space="preserve"> zajęć</w:t>
      </w:r>
      <w:r w:rsidR="00E60479">
        <w:rPr>
          <w:rFonts w:ascii="Times New Roman" w:hAnsi="Times New Roman"/>
          <w:sz w:val="24"/>
          <w:szCs w:val="24"/>
        </w:rPr>
        <w:t xml:space="preserve"> edukacyjnych z matematyki</w:t>
      </w:r>
      <w:r w:rsidRPr="00C41EE2">
        <w:rPr>
          <w:rFonts w:ascii="Times New Roman" w:hAnsi="Times New Roman"/>
          <w:sz w:val="24"/>
          <w:szCs w:val="24"/>
        </w:rPr>
        <w:t>,</w:t>
      </w:r>
    </w:p>
    <w:p w:rsidR="007F3F16" w:rsidRDefault="007F3F16" w:rsidP="007F3F16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 xml:space="preserve">w całorocznym ocenianiu bieżącym występuje </w:t>
      </w:r>
      <w:r w:rsidRPr="00C41EE2">
        <w:rPr>
          <w:rFonts w:ascii="Times New Roman" w:hAnsi="Times New Roman"/>
          <w:b/>
          <w:sz w:val="24"/>
          <w:szCs w:val="24"/>
        </w:rPr>
        <w:t xml:space="preserve">przynajmniej 50% </w:t>
      </w:r>
      <w:r w:rsidRPr="00100652">
        <w:rPr>
          <w:rFonts w:ascii="Times New Roman" w:hAnsi="Times New Roman"/>
          <w:sz w:val="24"/>
          <w:szCs w:val="24"/>
        </w:rPr>
        <w:t>ocen równych lub wyższych od oceny, o którą ubiega się uczeń.</w:t>
      </w:r>
    </w:p>
    <w:p w:rsidR="007F3F16" w:rsidRDefault="007F3F16" w:rsidP="007F3F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0652">
        <w:rPr>
          <w:rFonts w:ascii="Times New Roman" w:hAnsi="Times New Roman"/>
          <w:sz w:val="24"/>
          <w:szCs w:val="24"/>
        </w:rPr>
        <w:t>W oparciu o tę analizę nauczyciel może ocenę podwyższyć lub utrzymać.</w:t>
      </w:r>
    </w:p>
    <w:p w:rsidR="007F3F16" w:rsidRDefault="007F3F16" w:rsidP="007F3F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0652">
        <w:rPr>
          <w:rFonts w:ascii="Times New Roman" w:hAnsi="Times New Roman"/>
          <w:sz w:val="24"/>
          <w:szCs w:val="24"/>
        </w:rPr>
        <w:t>Nauczyciel może dokonać sprawdzeni</w:t>
      </w:r>
      <w:r>
        <w:rPr>
          <w:rFonts w:ascii="Times New Roman" w:hAnsi="Times New Roman"/>
          <w:sz w:val="24"/>
          <w:szCs w:val="24"/>
        </w:rPr>
        <w:t xml:space="preserve">a wiedzy i umiejętności ucznia </w:t>
      </w:r>
      <w:r w:rsidRPr="00100652">
        <w:rPr>
          <w:rFonts w:ascii="Times New Roman" w:hAnsi="Times New Roman"/>
          <w:sz w:val="24"/>
          <w:szCs w:val="24"/>
        </w:rPr>
        <w:t>w formie ustnej lub pisemnej w obszarze uznanym przez niego za konieczny.</w:t>
      </w:r>
    </w:p>
    <w:p w:rsidR="007F3F16" w:rsidRPr="00100652" w:rsidRDefault="007F3F16" w:rsidP="007F3F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0652">
        <w:rPr>
          <w:rFonts w:ascii="Times New Roman" w:hAnsi="Times New Roman"/>
          <w:sz w:val="24"/>
          <w:szCs w:val="24"/>
        </w:rPr>
        <w:t xml:space="preserve">Uczeń otrzymuje informację od nauczyciela o ustalonej ocenie klasyfikacyjnej.  </w:t>
      </w:r>
    </w:p>
    <w:p w:rsidR="007F3F16" w:rsidRPr="00C41EE2" w:rsidRDefault="007F3F16" w:rsidP="007F3F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F16" w:rsidRDefault="007F3F16" w:rsidP="007F3F1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8"/>
          <w:szCs w:val="28"/>
          <w:u w:val="single"/>
        </w:rPr>
      </w:pPr>
      <w:r w:rsidRPr="00100652">
        <w:rPr>
          <w:rFonts w:ascii="Times New Roman" w:hAnsi="Times New Roman"/>
          <w:b/>
          <w:sz w:val="28"/>
          <w:szCs w:val="28"/>
          <w:u w:val="single"/>
        </w:rPr>
        <w:t xml:space="preserve">Sposoby informowania uczniów i </w:t>
      </w:r>
      <w:r w:rsidR="004918AD">
        <w:rPr>
          <w:rFonts w:ascii="Times New Roman" w:hAnsi="Times New Roman"/>
          <w:b/>
          <w:sz w:val="28"/>
          <w:szCs w:val="28"/>
          <w:u w:val="single"/>
        </w:rPr>
        <w:t>rodziców o osiągnięciach i postę</w:t>
      </w:r>
      <w:r w:rsidRPr="00100652">
        <w:rPr>
          <w:rFonts w:ascii="Times New Roman" w:hAnsi="Times New Roman"/>
          <w:b/>
          <w:sz w:val="28"/>
          <w:szCs w:val="28"/>
          <w:u w:val="single"/>
        </w:rPr>
        <w:t>pach edukacyjnych uczniów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F3F16" w:rsidRPr="00100652" w:rsidRDefault="007F3F16" w:rsidP="007F3F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F3F16" w:rsidRPr="00C41EE2" w:rsidRDefault="007F3F16" w:rsidP="007F3F16">
      <w:pPr>
        <w:pStyle w:val="Akapitzlist"/>
        <w:widowControl w:val="0"/>
        <w:numPr>
          <w:ilvl w:val="0"/>
          <w:numId w:val="13"/>
        </w:numPr>
        <w:spacing w:line="240" w:lineRule="auto"/>
        <w:ind w:left="363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 xml:space="preserve">Nauczyciel na początku każdego roku szkolnego na pierwszej lekcji organizacyjnej informuje uczniów o wymaganiach edukacyjnych, wynikających z realizowanego programu nauczania oraz sposobach sprawdzania osiągnięć edukacyjnych uczniów, </w:t>
      </w:r>
      <w:r>
        <w:rPr>
          <w:rFonts w:ascii="Times New Roman" w:hAnsi="Times New Roman"/>
          <w:sz w:val="24"/>
          <w:szCs w:val="24"/>
        </w:rPr>
        <w:br/>
      </w:r>
      <w:r w:rsidRPr="00C41EE2">
        <w:rPr>
          <w:rFonts w:ascii="Times New Roman" w:hAnsi="Times New Roman"/>
          <w:sz w:val="24"/>
          <w:szCs w:val="24"/>
        </w:rPr>
        <w:t>a także o warunkach i trybie uzyskania wyższ</w:t>
      </w:r>
      <w:r w:rsidR="00C66D9A">
        <w:rPr>
          <w:rFonts w:ascii="Times New Roman" w:hAnsi="Times New Roman"/>
          <w:sz w:val="24"/>
          <w:szCs w:val="24"/>
        </w:rPr>
        <w:t>ej niż przewidywana połrocznej</w:t>
      </w:r>
      <w:r w:rsidRPr="00C41EE2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 xml:space="preserve">rocznej oceny klasyfikacyjnej z obowiązkowych i </w:t>
      </w:r>
      <w:r w:rsidRPr="00C41EE2">
        <w:rPr>
          <w:rFonts w:ascii="Times New Roman" w:hAnsi="Times New Roman"/>
          <w:sz w:val="24"/>
          <w:szCs w:val="24"/>
        </w:rPr>
        <w:t>dodatkowych zajęć edukacyjnych, a na pierwszym spotkaniu z rodzicami informuje ich o wymaganiach edukacyjnych.</w:t>
      </w:r>
    </w:p>
    <w:p w:rsidR="007F3F16" w:rsidRPr="00C41EE2" w:rsidRDefault="007F3F16" w:rsidP="007F3F16">
      <w:pPr>
        <w:pStyle w:val="Akapitzlist"/>
        <w:widowControl w:val="0"/>
        <w:numPr>
          <w:ilvl w:val="0"/>
          <w:numId w:val="13"/>
        </w:numPr>
        <w:spacing w:line="240" w:lineRule="auto"/>
        <w:ind w:left="363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Informacja o przedmiotowym systemie oceniania może być przekazana za pośrednictwem strony internetowej szkoły.</w:t>
      </w:r>
    </w:p>
    <w:p w:rsidR="007F3F16" w:rsidRPr="00C41EE2" w:rsidRDefault="007F3F16" w:rsidP="007F3F16">
      <w:pPr>
        <w:pStyle w:val="Akapitzlist"/>
        <w:widowControl w:val="0"/>
        <w:numPr>
          <w:ilvl w:val="0"/>
          <w:numId w:val="13"/>
        </w:numPr>
        <w:spacing w:line="240" w:lineRule="auto"/>
        <w:ind w:left="363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Fakt wywiązania się przez nauczyciela z powyższ</w:t>
      </w:r>
      <w:r>
        <w:rPr>
          <w:rFonts w:ascii="Times New Roman" w:hAnsi="Times New Roman"/>
          <w:sz w:val="24"/>
          <w:szCs w:val="24"/>
        </w:rPr>
        <w:t>ego obowiązku odnotowywany jest</w:t>
      </w:r>
      <w:r w:rsidRPr="00C41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41EE2">
        <w:rPr>
          <w:rFonts w:ascii="Times New Roman" w:hAnsi="Times New Roman"/>
          <w:sz w:val="24"/>
          <w:szCs w:val="24"/>
        </w:rPr>
        <w:t xml:space="preserve">w </w:t>
      </w:r>
      <w:r w:rsidRPr="00C41EE2">
        <w:rPr>
          <w:rFonts w:ascii="Times New Roman" w:hAnsi="Times New Roman"/>
          <w:bCs/>
          <w:sz w:val="24"/>
          <w:szCs w:val="24"/>
        </w:rPr>
        <w:t>dzienniku stosownym zapisem tematu zajęć.</w:t>
      </w:r>
    </w:p>
    <w:p w:rsidR="007F3F16" w:rsidRPr="00C41EE2" w:rsidRDefault="007F3F16" w:rsidP="007F3F16">
      <w:pPr>
        <w:pStyle w:val="Akapitzlist"/>
        <w:widowControl w:val="0"/>
        <w:numPr>
          <w:ilvl w:val="0"/>
          <w:numId w:val="13"/>
        </w:numPr>
        <w:spacing w:line="240" w:lineRule="auto"/>
        <w:ind w:left="363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Fakt uzyskania powyższych informacji rodzice i uczniowie potwierdzają własnoręc</w:t>
      </w:r>
      <w:r>
        <w:rPr>
          <w:rFonts w:ascii="Times New Roman" w:hAnsi="Times New Roman"/>
          <w:sz w:val="24"/>
          <w:szCs w:val="24"/>
        </w:rPr>
        <w:t xml:space="preserve">znym podpisem </w:t>
      </w:r>
      <w:r w:rsidRPr="00C41EE2">
        <w:rPr>
          <w:rFonts w:ascii="Times New Roman" w:hAnsi="Times New Roman"/>
          <w:sz w:val="24"/>
          <w:szCs w:val="24"/>
        </w:rPr>
        <w:t>w dzienniku lub innym dokumencie szkolnym.</w:t>
      </w:r>
    </w:p>
    <w:p w:rsidR="007F3F16" w:rsidRPr="00C41EE2" w:rsidRDefault="007F3F16" w:rsidP="007F3F16">
      <w:pPr>
        <w:pStyle w:val="Akapitzlist"/>
        <w:widowControl w:val="0"/>
        <w:numPr>
          <w:ilvl w:val="0"/>
          <w:numId w:val="13"/>
        </w:numPr>
        <w:spacing w:line="240" w:lineRule="auto"/>
        <w:ind w:left="363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 xml:space="preserve">Sposoby informowania rodziców (prawnych opiekunów) o postępach w nauce </w:t>
      </w:r>
      <w:r>
        <w:rPr>
          <w:rFonts w:ascii="Times New Roman" w:hAnsi="Times New Roman"/>
          <w:sz w:val="24"/>
          <w:szCs w:val="24"/>
        </w:rPr>
        <w:br/>
      </w:r>
      <w:r w:rsidRPr="00C41EE2">
        <w:rPr>
          <w:rFonts w:ascii="Times New Roman" w:hAnsi="Times New Roman"/>
          <w:sz w:val="24"/>
          <w:szCs w:val="24"/>
        </w:rPr>
        <w:t xml:space="preserve">i frekwencji ich dzieci: </w:t>
      </w:r>
    </w:p>
    <w:p w:rsidR="007F3F16" w:rsidRPr="00C41EE2" w:rsidRDefault="007F3F16" w:rsidP="007F3F16">
      <w:pPr>
        <w:pStyle w:val="Akapitzlist"/>
        <w:widowControl w:val="0"/>
        <w:numPr>
          <w:ilvl w:val="1"/>
          <w:numId w:val="14"/>
        </w:numPr>
        <w:spacing w:line="240" w:lineRule="auto"/>
        <w:ind w:left="85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ogólnoklasowe spotkania i konsultacje</w:t>
      </w:r>
    </w:p>
    <w:p w:rsidR="007F3F16" w:rsidRPr="00C41EE2" w:rsidRDefault="007F3F16" w:rsidP="007F3F16">
      <w:pPr>
        <w:pStyle w:val="Akapitzlist"/>
        <w:widowControl w:val="0"/>
        <w:numPr>
          <w:ilvl w:val="1"/>
          <w:numId w:val="14"/>
        </w:numPr>
        <w:spacing w:line="240" w:lineRule="auto"/>
        <w:ind w:left="85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indywidualne spotkania w terminie ustalonym przez nauczycieli (w miarę potrzeb);</w:t>
      </w:r>
    </w:p>
    <w:p w:rsidR="007F3F16" w:rsidRPr="00C41EE2" w:rsidRDefault="007F3F16" w:rsidP="007F3F16">
      <w:pPr>
        <w:pStyle w:val="Akapitzlist"/>
        <w:widowControl w:val="0"/>
        <w:numPr>
          <w:ilvl w:val="1"/>
          <w:numId w:val="14"/>
        </w:numPr>
        <w:spacing w:line="240" w:lineRule="auto"/>
        <w:ind w:left="85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informacje telefoniczne – potwierdzone zapisem w dzienniku lekcyjnym.</w:t>
      </w:r>
    </w:p>
    <w:p w:rsidR="00614A2A" w:rsidRDefault="007F3F16" w:rsidP="00AD4B32">
      <w:pPr>
        <w:pStyle w:val="Akapitzlist"/>
        <w:widowControl w:val="0"/>
        <w:numPr>
          <w:ilvl w:val="1"/>
          <w:numId w:val="14"/>
        </w:numPr>
        <w:spacing w:line="240" w:lineRule="auto"/>
        <w:ind w:left="850"/>
        <w:jc w:val="both"/>
        <w:rPr>
          <w:rFonts w:ascii="Times New Roman" w:hAnsi="Times New Roman"/>
          <w:sz w:val="24"/>
          <w:szCs w:val="24"/>
        </w:rPr>
      </w:pPr>
      <w:r w:rsidRPr="00C41EE2">
        <w:rPr>
          <w:rFonts w:ascii="Times New Roman" w:hAnsi="Times New Roman"/>
          <w:sz w:val="24"/>
          <w:szCs w:val="24"/>
        </w:rPr>
        <w:t>wpis do dzienniczka ucznia</w:t>
      </w:r>
      <w:r>
        <w:rPr>
          <w:rFonts w:ascii="Times New Roman" w:hAnsi="Times New Roman"/>
          <w:sz w:val="24"/>
          <w:szCs w:val="24"/>
        </w:rPr>
        <w:t>.</w:t>
      </w:r>
    </w:p>
    <w:p w:rsidR="00AD4B32" w:rsidRPr="00AD4B32" w:rsidRDefault="00AD4B32" w:rsidP="00AD4B32">
      <w:pPr>
        <w:pStyle w:val="Akapitzlist"/>
        <w:widowControl w:val="0"/>
        <w:spacing w:line="240" w:lineRule="auto"/>
        <w:ind w:left="850"/>
        <w:jc w:val="both"/>
        <w:rPr>
          <w:rFonts w:ascii="Times New Roman" w:hAnsi="Times New Roman"/>
          <w:sz w:val="24"/>
          <w:szCs w:val="24"/>
        </w:rPr>
      </w:pPr>
    </w:p>
    <w:p w:rsidR="00AD4B32" w:rsidRDefault="00AD4B32" w:rsidP="00F856D7">
      <w:pPr>
        <w:pStyle w:val="Akapitzlist"/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D4B32" w:rsidRDefault="00AD4B32" w:rsidP="00F856D7">
      <w:pPr>
        <w:pStyle w:val="Akapitzlist"/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D4B32" w:rsidRDefault="00AD4B32" w:rsidP="00F856D7">
      <w:pPr>
        <w:pStyle w:val="Akapitzlist"/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856D7" w:rsidRDefault="00F856D7" w:rsidP="00F856D7">
      <w:pPr>
        <w:pStyle w:val="Akapitzlist"/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F856D7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Ogólne wymagania na poszczególne oceny</w:t>
      </w:r>
    </w:p>
    <w:p w:rsidR="00CD77FE" w:rsidRPr="00F856D7" w:rsidRDefault="00CD77FE" w:rsidP="00F856D7">
      <w:pPr>
        <w:pStyle w:val="Akapitzlist"/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D77FE" w:rsidRPr="00CD77FE" w:rsidRDefault="00CD77FE" w:rsidP="00CD77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D77FE">
        <w:rPr>
          <w:rFonts w:ascii="Times New Roman" w:hAnsi="Times New Roman" w:cs="Times New Roman"/>
          <w:b/>
          <w:sz w:val="24"/>
          <w:szCs w:val="24"/>
        </w:rPr>
        <w:t>Ocenę celującą</w:t>
      </w:r>
      <w:r w:rsidRPr="00CD77FE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CD77FE" w:rsidRDefault="00CD77FE" w:rsidP="00CD77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D77FE">
        <w:rPr>
          <w:rFonts w:ascii="Times New Roman" w:hAnsi="Times New Roman" w:cs="Times New Roman"/>
          <w:sz w:val="24"/>
          <w:szCs w:val="24"/>
        </w:rPr>
        <w:t xml:space="preserve">Posiadł wiedzę i umiejętności </w:t>
      </w:r>
      <w:r>
        <w:rPr>
          <w:rFonts w:ascii="Times New Roman" w:hAnsi="Times New Roman" w:cs="Times New Roman"/>
          <w:sz w:val="24"/>
          <w:szCs w:val="24"/>
        </w:rPr>
        <w:t>z poziomu</w:t>
      </w:r>
      <w:r w:rsidRPr="00CD77FE">
        <w:rPr>
          <w:rFonts w:ascii="Times New Roman" w:hAnsi="Times New Roman"/>
          <w:sz w:val="24"/>
          <w:szCs w:val="24"/>
        </w:rPr>
        <w:t xml:space="preserve"> </w:t>
      </w:r>
      <w:r w:rsidRPr="008E0CDC">
        <w:rPr>
          <w:rFonts w:ascii="Times New Roman" w:hAnsi="Times New Roman"/>
          <w:sz w:val="24"/>
          <w:szCs w:val="24"/>
        </w:rPr>
        <w:t>wymagań edukacyjnych na</w:t>
      </w:r>
      <w:r>
        <w:rPr>
          <w:rFonts w:ascii="Times New Roman" w:hAnsi="Times New Roman"/>
          <w:sz w:val="24"/>
          <w:szCs w:val="24"/>
        </w:rPr>
        <w:t xml:space="preserve"> ocenę celującą przedstawionych w </w:t>
      </w:r>
      <w:r w:rsidRPr="008E0CDC">
        <w:rPr>
          <w:rFonts w:ascii="Times New Roman" w:hAnsi="Times New Roman"/>
          <w:sz w:val="24"/>
          <w:szCs w:val="24"/>
        </w:rPr>
        <w:t>planach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CDC">
        <w:rPr>
          <w:rFonts w:ascii="Times New Roman" w:hAnsi="Times New Roman"/>
          <w:sz w:val="24"/>
          <w:szCs w:val="24"/>
        </w:rPr>
        <w:t>wynikowych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7FE">
        <w:rPr>
          <w:rFonts w:ascii="Times New Roman" w:hAnsi="Times New Roman" w:cs="Times New Roman"/>
          <w:sz w:val="24"/>
          <w:szCs w:val="24"/>
        </w:rPr>
        <w:t>w danej klasie. Potrafi zastosować poznaną wiedzę matematyczną do rozwiązywania nietypowych problemów z różnych dziedzin życia.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7FE"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 i praktycznych. Rozwiązuje zadania wykraczające poza program nauczania danej klasy.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7FE">
        <w:rPr>
          <w:rFonts w:ascii="Times New Roman" w:hAnsi="Times New Roman" w:cs="Times New Roman"/>
          <w:sz w:val="24"/>
          <w:szCs w:val="24"/>
        </w:rPr>
        <w:t>Wykazuje stałą gotowość i chęć do poszerzania wiedzy. Reprezentuje sz</w:t>
      </w:r>
      <w:r>
        <w:rPr>
          <w:rFonts w:ascii="Times New Roman" w:hAnsi="Times New Roman" w:cs="Times New Roman"/>
          <w:sz w:val="24"/>
          <w:szCs w:val="24"/>
        </w:rPr>
        <w:t xml:space="preserve">kołę w konkursach i olimpiadach </w:t>
      </w:r>
      <w:r w:rsidRPr="00CD77FE">
        <w:rPr>
          <w:rFonts w:ascii="Times New Roman" w:hAnsi="Times New Roman" w:cs="Times New Roman"/>
          <w:sz w:val="24"/>
          <w:szCs w:val="24"/>
        </w:rPr>
        <w:t>przedmiotowych z matematyki. Bierze w nich</w:t>
      </w:r>
      <w:r>
        <w:rPr>
          <w:rFonts w:ascii="Times New Roman" w:hAnsi="Times New Roman" w:cs="Times New Roman"/>
          <w:sz w:val="24"/>
          <w:szCs w:val="24"/>
        </w:rPr>
        <w:t xml:space="preserve"> czynny udział i </w:t>
      </w:r>
      <w:r w:rsidRPr="001F17CE">
        <w:rPr>
          <w:rFonts w:ascii="Times New Roman" w:hAnsi="Times New Roman" w:cs="Times New Roman"/>
          <w:b/>
          <w:sz w:val="24"/>
          <w:szCs w:val="24"/>
        </w:rPr>
        <w:t>odnosi sukcesy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77FE">
        <w:rPr>
          <w:rFonts w:ascii="Times New Roman" w:hAnsi="Times New Roman" w:cs="Times New Roman"/>
          <w:sz w:val="24"/>
          <w:szCs w:val="24"/>
        </w:rPr>
        <w:t xml:space="preserve">Samodzielnie i twórczo rozwija własne uzdolnienia, bierze aktywny i systematyczny udział w zajęciach pozalekcyjnych związanych z matematyką. Rozwiązuje </w:t>
      </w:r>
      <w:r>
        <w:rPr>
          <w:rFonts w:ascii="Times New Roman" w:hAnsi="Times New Roman" w:cs="Times New Roman"/>
          <w:sz w:val="24"/>
          <w:szCs w:val="24"/>
        </w:rPr>
        <w:t xml:space="preserve">samodzielnie zadania dodatkowe. Jest </w:t>
      </w:r>
      <w:r w:rsidRPr="00CD77FE">
        <w:rPr>
          <w:rFonts w:ascii="Times New Roman" w:hAnsi="Times New Roman" w:cs="Times New Roman"/>
          <w:sz w:val="24"/>
          <w:szCs w:val="24"/>
        </w:rPr>
        <w:t xml:space="preserve">aktywny i zawsze przygotowany do lekcji. Dzieli się wiedzą z innymi uczniami. </w:t>
      </w:r>
    </w:p>
    <w:p w:rsidR="00CD77FE" w:rsidRDefault="00CD77FE" w:rsidP="00CD77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77FE" w:rsidRPr="00CD77FE" w:rsidRDefault="00CD77FE" w:rsidP="00CD77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77FE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Pr="00CD77FE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CD77FE" w:rsidRDefault="00CD77FE" w:rsidP="00CD77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D77FE">
        <w:rPr>
          <w:rFonts w:ascii="Times New Roman" w:hAnsi="Times New Roman" w:cs="Times New Roman"/>
          <w:sz w:val="24"/>
          <w:szCs w:val="24"/>
        </w:rPr>
        <w:t>Opanował wiadomości i umiejętności zawarte w programie nauczania danej klasy na poziomie dopełniającym.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7FE">
        <w:rPr>
          <w:rFonts w:ascii="Times New Roman" w:hAnsi="Times New Roman" w:cs="Times New Roman"/>
          <w:sz w:val="24"/>
          <w:szCs w:val="24"/>
        </w:rPr>
        <w:t>Sprawnie posługuje się zdobytymi wiadomościami, rozwiązuje samodzielnie problemy teoretyczne i praktyczne ujęte programem nauczania, potrafi zastosować posiadaną wiedzę do rozwiązywania zadań i problemów w nowych sytuacjach, sprawnie korzysta ze wskazówek nauczyciela do rozwiązywania zadań wykraczających poza program nauczania danej klasy.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7FE">
        <w:rPr>
          <w:rFonts w:ascii="Times New Roman" w:hAnsi="Times New Roman" w:cs="Times New Roman"/>
          <w:sz w:val="24"/>
          <w:szCs w:val="24"/>
        </w:rPr>
        <w:t xml:space="preserve">Zawsze ma odrobione zadanie domowe, rozwiązuje samodzielnie zadania dodatkowe, pomaga innym. Jest aktywny na lekcjach. Uczestniczy </w:t>
      </w:r>
      <w:r>
        <w:rPr>
          <w:rFonts w:ascii="Times New Roman" w:hAnsi="Times New Roman" w:cs="Times New Roman"/>
          <w:sz w:val="24"/>
          <w:szCs w:val="24"/>
        </w:rPr>
        <w:br/>
      </w:r>
      <w:r w:rsidRPr="00CD77FE">
        <w:rPr>
          <w:rFonts w:ascii="Times New Roman" w:hAnsi="Times New Roman" w:cs="Times New Roman"/>
          <w:sz w:val="24"/>
          <w:szCs w:val="24"/>
        </w:rPr>
        <w:t>w szkolnych i pozaszkolnych konkursach przedmiotowych z matematyki.</w:t>
      </w:r>
    </w:p>
    <w:p w:rsidR="00CD77FE" w:rsidRPr="00CD77FE" w:rsidRDefault="00CD77FE" w:rsidP="00CD77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77FE" w:rsidRPr="00CD77FE" w:rsidRDefault="00CD77FE" w:rsidP="00CD77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77FE">
        <w:rPr>
          <w:rFonts w:ascii="Times New Roman" w:hAnsi="Times New Roman" w:cs="Times New Roman"/>
          <w:b/>
          <w:sz w:val="24"/>
          <w:szCs w:val="24"/>
        </w:rPr>
        <w:t>Ocenę dobrą</w:t>
      </w:r>
      <w:r w:rsidRPr="00CD77FE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CD77FE" w:rsidRPr="00CD77FE" w:rsidRDefault="00CD77FE" w:rsidP="00CD77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D77FE">
        <w:rPr>
          <w:rFonts w:ascii="Times New Roman" w:hAnsi="Times New Roman" w:cs="Times New Roman"/>
          <w:sz w:val="24"/>
          <w:szCs w:val="24"/>
        </w:rPr>
        <w:t>Opanował w stopniu rozszerzającym wiadomości objęte programem nauczania w danej klasie.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7FE">
        <w:rPr>
          <w:rFonts w:ascii="Times New Roman" w:hAnsi="Times New Roman" w:cs="Times New Roman"/>
          <w:sz w:val="24"/>
          <w:szCs w:val="24"/>
        </w:rPr>
        <w:t xml:space="preserve">Poprawnie stosuje wiadomości, rozwiązuje typowe zadania teoretyczne i praktyczne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CD77FE">
        <w:rPr>
          <w:rFonts w:ascii="Times New Roman" w:hAnsi="Times New Roman" w:cs="Times New Roman"/>
          <w:sz w:val="24"/>
          <w:szCs w:val="24"/>
        </w:rPr>
        <w:t>z niewielką pomocą nauczyciela.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7FE">
        <w:rPr>
          <w:rFonts w:ascii="Times New Roman" w:hAnsi="Times New Roman" w:cs="Times New Roman"/>
          <w:sz w:val="24"/>
          <w:szCs w:val="24"/>
        </w:rPr>
        <w:t>Bierze czynny udział w lekcjach matematyki, zawsze jest do nich przygotowany i systematycznie odrabia zadania domowe.</w:t>
      </w:r>
    </w:p>
    <w:p w:rsidR="00CD77FE" w:rsidRDefault="00CD77FE" w:rsidP="00CD77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77FE" w:rsidRPr="00CD77FE" w:rsidRDefault="00CD77FE" w:rsidP="00CD77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77FE" w:rsidRPr="00CD77FE" w:rsidRDefault="00CD77FE" w:rsidP="00CD77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77FE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Pr="00CD77FE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CD77FE" w:rsidRDefault="00CD77FE" w:rsidP="00CD77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D77FE">
        <w:rPr>
          <w:rFonts w:ascii="Times New Roman" w:hAnsi="Times New Roman" w:cs="Times New Roman"/>
          <w:sz w:val="24"/>
          <w:szCs w:val="24"/>
        </w:rPr>
        <w:t>Opanował wiadomości i umiejętności określone programem nauczania w danej klasie na poziomie podstawowym.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7FE">
        <w:rPr>
          <w:rFonts w:ascii="Times New Roman" w:hAnsi="Times New Roman" w:cs="Times New Roman"/>
          <w:sz w:val="24"/>
          <w:szCs w:val="24"/>
        </w:rPr>
        <w:t>Spełnia wymagania podstawowe, potrafi rozwiązywać typowe zadania o niewielkim stopniu trudności.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7FE">
        <w:rPr>
          <w:rFonts w:ascii="Times New Roman" w:hAnsi="Times New Roman" w:cs="Times New Roman"/>
          <w:sz w:val="24"/>
          <w:szCs w:val="24"/>
        </w:rPr>
        <w:t>Zdarza mu się brak pracy domowej, jego aktywność na lekcjach matematyki jest niewielka.</w:t>
      </w:r>
    </w:p>
    <w:p w:rsidR="00CD77FE" w:rsidRPr="00CD77FE" w:rsidRDefault="00CD77FE" w:rsidP="00CD77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77FE" w:rsidRPr="00CD77FE" w:rsidRDefault="00CD77FE" w:rsidP="00CD77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77FE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Pr="00CD77FE">
        <w:rPr>
          <w:rFonts w:ascii="Times New Roman" w:hAnsi="Times New Roman" w:cs="Times New Roman"/>
          <w:sz w:val="24"/>
          <w:szCs w:val="24"/>
        </w:rPr>
        <w:t xml:space="preserve"> otrzymuje uczeń, który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77FE" w:rsidRPr="00CD77FE" w:rsidRDefault="00CD77FE" w:rsidP="00CD77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D77FE">
        <w:rPr>
          <w:rFonts w:ascii="Times New Roman" w:hAnsi="Times New Roman" w:cs="Times New Roman"/>
          <w:sz w:val="24"/>
          <w:szCs w:val="24"/>
        </w:rPr>
        <w:t>Opanował wiadomości objęte programem nauczania w danej klasie w stopniu koniecznym. Ma braki w opanowaniu wiadomości podstawowych, ale nie przekreślają one możliwości uzyskania przez ucznia podstawowej wiedzy z matematyki w dalszym etapie kształcenia.</w:t>
      </w:r>
    </w:p>
    <w:p w:rsidR="00CD77FE" w:rsidRDefault="00CD77FE" w:rsidP="00CD77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D77FE">
        <w:rPr>
          <w:rFonts w:ascii="Times New Roman" w:hAnsi="Times New Roman" w:cs="Times New Roman"/>
          <w:sz w:val="24"/>
          <w:szCs w:val="24"/>
        </w:rPr>
        <w:t>Przy wydatnej pomocy nauczyciela rozwiązuje bardzo proste zadania.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7FE">
        <w:rPr>
          <w:rFonts w:ascii="Times New Roman" w:hAnsi="Times New Roman" w:cs="Times New Roman"/>
          <w:sz w:val="24"/>
          <w:szCs w:val="24"/>
        </w:rPr>
        <w:t xml:space="preserve">Stara się uzupełnić brakujące wiadomości. Systematycznie bierze udział w zajęciach wyrównawczych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D77FE">
        <w:rPr>
          <w:rFonts w:ascii="Times New Roman" w:hAnsi="Times New Roman" w:cs="Times New Roman"/>
          <w:sz w:val="24"/>
          <w:szCs w:val="24"/>
        </w:rPr>
        <w:t xml:space="preserve">z matematyki, wykazuje zainteresowanie możliwością poprawy ocen.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7FE">
        <w:rPr>
          <w:rFonts w:ascii="Times New Roman" w:hAnsi="Times New Roman" w:cs="Times New Roman"/>
          <w:sz w:val="24"/>
          <w:szCs w:val="24"/>
        </w:rPr>
        <w:t>Zdarzają mu się braki prac domowych, nie zawsze sporządza notatki, nie uczestniczy aktywnie w lekcji.</w:t>
      </w:r>
    </w:p>
    <w:p w:rsidR="00CD77FE" w:rsidRPr="00CD77FE" w:rsidRDefault="00CD77FE" w:rsidP="00CD77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77FE" w:rsidRPr="00CD77FE" w:rsidRDefault="00CD77FE" w:rsidP="00CD77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77FE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CD77FE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CD77FE" w:rsidRPr="00CD77FE" w:rsidRDefault="00CD77FE" w:rsidP="00CD77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D77FE">
        <w:rPr>
          <w:rFonts w:ascii="Times New Roman" w:hAnsi="Times New Roman" w:cs="Times New Roman"/>
          <w:sz w:val="24"/>
          <w:szCs w:val="24"/>
        </w:rPr>
        <w:t xml:space="preserve">Nie spełnia na poziomie koniecznym wymagań edukacyjnych ujętych w programie nauczania, a braki uniemożliwiają dalsze zdobywanie wiedzy z matematyki. Nie jest w stanie rozwiązać </w:t>
      </w:r>
      <w:r w:rsidRPr="00CD77FE">
        <w:rPr>
          <w:rFonts w:ascii="Times New Roman" w:hAnsi="Times New Roman" w:cs="Times New Roman"/>
          <w:sz w:val="24"/>
          <w:szCs w:val="24"/>
        </w:rPr>
        <w:lastRenderedPageBreak/>
        <w:t>zadań o elementarnym stopniu trudności.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7FE">
        <w:rPr>
          <w:rFonts w:ascii="Times New Roman" w:hAnsi="Times New Roman" w:cs="Times New Roman"/>
          <w:sz w:val="24"/>
          <w:szCs w:val="24"/>
        </w:rPr>
        <w:t>Często jest nieprzygotowany do lekcji. Nie uczestniczy aktywnie w lekcji, nie notuje lub nie prowadzi zeszytu. Wykazuje lekceważący stosunek do przedmiotu, często opuszcza lekcje matematyki bez usprawiedliwienia.</w:t>
      </w:r>
    </w:p>
    <w:p w:rsidR="00CD77FE" w:rsidRPr="00CD77FE" w:rsidRDefault="00CD77FE" w:rsidP="00CD77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D77FE">
        <w:rPr>
          <w:rFonts w:ascii="Times New Roman" w:hAnsi="Times New Roman" w:cs="Times New Roman"/>
          <w:sz w:val="24"/>
          <w:szCs w:val="24"/>
        </w:rPr>
        <w:t>Nie wykazuje zainteresowania możliwościami poprawienia ocen z matematyki stworzonymi mu przez nauczyciela. Nie korzysta z zajęć wyrównawczych lub często je opuszcza.</w:t>
      </w:r>
    </w:p>
    <w:p w:rsidR="00384181" w:rsidRDefault="00384181" w:rsidP="00896F1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F856D7" w:rsidRDefault="00F856D7" w:rsidP="00896F1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F856D7" w:rsidRPr="00673DAE" w:rsidRDefault="00F856D7" w:rsidP="00F856D7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73DAE">
        <w:rPr>
          <w:rFonts w:ascii="Times New Roman" w:hAnsi="Times New Roman"/>
          <w:b/>
          <w:sz w:val="24"/>
          <w:szCs w:val="24"/>
        </w:rPr>
        <w:t>SZCZEGÓŁOWE WYMAGANIA NA POSZCZEGÓLNE STOPNIE:</w:t>
      </w:r>
    </w:p>
    <w:p w:rsidR="00F856D7" w:rsidRPr="00673DAE" w:rsidRDefault="00F856D7" w:rsidP="00F8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6D7" w:rsidRPr="00673DAE" w:rsidRDefault="00F856D7" w:rsidP="00F856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Kryteria oceniania prac klasowych / sprawdzianów / kartkówek,</w:t>
      </w:r>
      <w:r>
        <w:rPr>
          <w:rFonts w:ascii="Times New Roman" w:hAnsi="Times New Roman"/>
          <w:sz w:val="24"/>
          <w:szCs w:val="24"/>
        </w:rPr>
        <w:t xml:space="preserve"> zadań domowych</w:t>
      </w:r>
      <w:r w:rsidRPr="00673DAE">
        <w:rPr>
          <w:rFonts w:ascii="Times New Roman" w:hAnsi="Times New Roman"/>
          <w:sz w:val="24"/>
          <w:szCs w:val="24"/>
        </w:rPr>
        <w:t xml:space="preserve"> w których zadania są punktowane:</w:t>
      </w:r>
    </w:p>
    <w:p w:rsidR="00F856D7" w:rsidRPr="00673DAE" w:rsidRDefault="001F17CE" w:rsidP="00F856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100% </w:t>
      </w:r>
      <w:r w:rsidR="00F856D7" w:rsidRPr="00673DAE">
        <w:rPr>
          <w:rFonts w:ascii="Times New Roman" w:hAnsi="Times New Roman"/>
          <w:sz w:val="24"/>
          <w:szCs w:val="24"/>
        </w:rPr>
        <w:t>punktów – celujący (6)</w:t>
      </w:r>
    </w:p>
    <w:p w:rsidR="00F856D7" w:rsidRPr="00673DAE" w:rsidRDefault="001F17CE" w:rsidP="00F856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99% – 90</w:t>
      </w:r>
      <w:r w:rsidR="00F856D7" w:rsidRPr="00673DAE">
        <w:rPr>
          <w:rFonts w:ascii="Times New Roman" w:hAnsi="Times New Roman"/>
          <w:sz w:val="24"/>
          <w:szCs w:val="24"/>
        </w:rPr>
        <w:t>% punktów – bardzo dobry (5)</w:t>
      </w:r>
    </w:p>
    <w:p w:rsidR="00F856D7" w:rsidRPr="00673DAE" w:rsidRDefault="001F17CE" w:rsidP="00F856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="00F856D7" w:rsidRPr="00673DAE">
        <w:rPr>
          <w:rFonts w:ascii="Times New Roman" w:hAnsi="Times New Roman"/>
          <w:sz w:val="24"/>
          <w:szCs w:val="24"/>
        </w:rPr>
        <w:t>% - 70% punktów – dobry (4)</w:t>
      </w:r>
    </w:p>
    <w:p w:rsidR="00F856D7" w:rsidRPr="00673DAE" w:rsidRDefault="00F856D7" w:rsidP="00F856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69% - 50% punktów</w:t>
      </w:r>
      <w:r w:rsidR="001F17CE">
        <w:rPr>
          <w:rFonts w:ascii="Times New Roman" w:hAnsi="Times New Roman"/>
          <w:sz w:val="24"/>
          <w:szCs w:val="24"/>
        </w:rPr>
        <w:t xml:space="preserve"> + 1 pkt</w:t>
      </w:r>
      <w:r w:rsidRPr="00673DAE">
        <w:rPr>
          <w:rFonts w:ascii="Times New Roman" w:hAnsi="Times New Roman"/>
          <w:sz w:val="24"/>
          <w:szCs w:val="24"/>
        </w:rPr>
        <w:t xml:space="preserve"> – dostateczny (3)</w:t>
      </w:r>
    </w:p>
    <w:p w:rsidR="00F856D7" w:rsidRPr="00673DAE" w:rsidRDefault="001F17CE" w:rsidP="00F856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49% - 30</w:t>
      </w:r>
      <w:r w:rsidR="00F856D7" w:rsidRPr="00673DAE">
        <w:rPr>
          <w:rFonts w:ascii="Times New Roman" w:hAnsi="Times New Roman"/>
          <w:sz w:val="24"/>
          <w:szCs w:val="24"/>
        </w:rPr>
        <w:t>% punktów – dopuszczający (2)</w:t>
      </w:r>
    </w:p>
    <w:p w:rsidR="00F856D7" w:rsidRPr="00673DAE" w:rsidRDefault="001F17CE" w:rsidP="00F856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F856D7" w:rsidRPr="00673DAE">
        <w:rPr>
          <w:rFonts w:ascii="Times New Roman" w:hAnsi="Times New Roman"/>
          <w:sz w:val="24"/>
          <w:szCs w:val="24"/>
        </w:rPr>
        <w:t>% - 0% punktów – niedostateczny (1)</w:t>
      </w:r>
    </w:p>
    <w:p w:rsidR="00F856D7" w:rsidRPr="00673DAE" w:rsidRDefault="00F856D7" w:rsidP="00F856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 xml:space="preserve">Uczeń nie może otrzymać oceny celującej, jeżeli sprawdzian zawiera zadania tylko </w:t>
      </w:r>
      <w:r>
        <w:rPr>
          <w:rFonts w:ascii="Times New Roman" w:hAnsi="Times New Roman"/>
          <w:sz w:val="24"/>
          <w:szCs w:val="24"/>
        </w:rPr>
        <w:br/>
      </w:r>
      <w:r w:rsidRPr="00673DAE">
        <w:rPr>
          <w:rFonts w:ascii="Times New Roman" w:hAnsi="Times New Roman"/>
          <w:sz w:val="24"/>
          <w:szCs w:val="24"/>
        </w:rPr>
        <w:t>z poziomu wymagań podstawowych.</w:t>
      </w:r>
    </w:p>
    <w:p w:rsidR="00F856D7" w:rsidRPr="00673DAE" w:rsidRDefault="00F856D7" w:rsidP="00F856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 xml:space="preserve">Ocenę celującą ze sprawdzianu, kartkówki otrzymuje uczeń, który wykonał prawidłowo wszystkie polecenia obowiązkowe (100%) oraz zadania dodatkowe obejmujące wiedzę poza programową. </w:t>
      </w:r>
      <w:r w:rsidRPr="00673DAE">
        <w:rPr>
          <w:rFonts w:ascii="Times New Roman" w:hAnsi="Times New Roman"/>
          <w:b/>
          <w:sz w:val="24"/>
          <w:szCs w:val="24"/>
        </w:rPr>
        <w:t>Spisywanie (ściąganie) na sprawdzianie jest jednoznaczne z otrzymaniem oceny niedostatecznej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856D7" w:rsidRPr="00673DAE" w:rsidRDefault="00F856D7" w:rsidP="00F856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 xml:space="preserve">Uczniowie, którzy biorą udział w </w:t>
      </w:r>
      <w:r w:rsidRPr="00673DAE">
        <w:rPr>
          <w:rFonts w:ascii="Times New Roman" w:hAnsi="Times New Roman"/>
          <w:b/>
          <w:sz w:val="24"/>
          <w:szCs w:val="24"/>
        </w:rPr>
        <w:t>konkursach</w:t>
      </w:r>
      <w:r w:rsidRPr="00673DAE">
        <w:rPr>
          <w:rFonts w:ascii="Times New Roman" w:hAnsi="Times New Roman"/>
          <w:sz w:val="24"/>
          <w:szCs w:val="24"/>
        </w:rPr>
        <w:t xml:space="preserve"> przyrodniczych i otrzymali </w:t>
      </w:r>
      <w:r w:rsidRPr="00673DAE">
        <w:rPr>
          <w:rFonts w:ascii="Times New Roman" w:hAnsi="Times New Roman"/>
          <w:b/>
          <w:sz w:val="24"/>
          <w:szCs w:val="24"/>
        </w:rPr>
        <w:t>przynajmniej 70%</w:t>
      </w:r>
      <w:r w:rsidRPr="00673DAE">
        <w:rPr>
          <w:rFonts w:ascii="Times New Roman" w:hAnsi="Times New Roman"/>
          <w:sz w:val="24"/>
          <w:szCs w:val="24"/>
        </w:rPr>
        <w:t xml:space="preserve"> punktów możliwych do zdobycia otrzymują ocenę celującą. (ocenianie bieżące).</w:t>
      </w:r>
    </w:p>
    <w:p w:rsidR="000368AB" w:rsidRPr="00673DAE" w:rsidRDefault="000368AB" w:rsidP="00F8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6D7" w:rsidRPr="00673DAE" w:rsidRDefault="00F856D7" w:rsidP="00F856D7">
      <w:pPr>
        <w:pStyle w:val="Akapitzlist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</w:rPr>
      </w:pPr>
    </w:p>
    <w:p w:rsidR="00F856D7" w:rsidRPr="00673DAE" w:rsidRDefault="00F856D7" w:rsidP="00F856D7">
      <w:pPr>
        <w:pStyle w:val="Akapitzlist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</w:rPr>
      </w:pPr>
      <w:r w:rsidRPr="00673DAE">
        <w:rPr>
          <w:rFonts w:ascii="Times New Roman" w:hAnsi="Times New Roman"/>
          <w:b/>
          <w:bCs/>
          <w:sz w:val="24"/>
          <w:szCs w:val="24"/>
        </w:rPr>
        <w:t>KRYTERIA OCENIANIA WYPOWIEDZI USTNYCH</w:t>
      </w:r>
    </w:p>
    <w:p w:rsidR="00F856D7" w:rsidRPr="00673DAE" w:rsidRDefault="00F856D7" w:rsidP="00F856D7">
      <w:pPr>
        <w:pStyle w:val="Akapitzlist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</w:rPr>
      </w:pPr>
    </w:p>
    <w:p w:rsidR="00F856D7" w:rsidRPr="00673DAE" w:rsidRDefault="00F856D7" w:rsidP="00F856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1.  Przy ocenie odpowiedzi/wypowiedzi ustnej bierze sie pod uwagę następujące kryteria:</w:t>
      </w:r>
    </w:p>
    <w:p w:rsidR="00F856D7" w:rsidRPr="00673DAE" w:rsidRDefault="00F856D7" w:rsidP="00F856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zgodność wypowiedzi z tematem,</w:t>
      </w:r>
    </w:p>
    <w:p w:rsidR="00F856D7" w:rsidRPr="00673DAE" w:rsidRDefault="00F856D7" w:rsidP="00F856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stopień wyczerpania treści,</w:t>
      </w:r>
    </w:p>
    <w:p w:rsidR="00F856D7" w:rsidRPr="00673DAE" w:rsidRDefault="00F856D7" w:rsidP="00F856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rozwinięcie odpowiedzi w ramach określonej koncepcji ucznia,</w:t>
      </w:r>
    </w:p>
    <w:p w:rsidR="00F856D7" w:rsidRPr="00673DAE" w:rsidRDefault="00F856D7" w:rsidP="00F856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spójność i logiczne uporządkowanie wypowiedzi,</w:t>
      </w:r>
    </w:p>
    <w:p w:rsidR="00F856D7" w:rsidRPr="00673DAE" w:rsidRDefault="00F856D7" w:rsidP="00F856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2.  Dłuższa odpowiedz ustna może być oceniania w skali „1” – „6”.</w:t>
      </w:r>
    </w:p>
    <w:p w:rsidR="00F856D7" w:rsidRPr="00673DAE" w:rsidRDefault="00F856D7" w:rsidP="00F856D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856D7" w:rsidRPr="00673DAE" w:rsidRDefault="00F856D7" w:rsidP="00F8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6D7" w:rsidRPr="00673DAE" w:rsidRDefault="00F856D7" w:rsidP="00F856D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673DAE">
        <w:rPr>
          <w:rFonts w:ascii="Times New Roman" w:hAnsi="Times New Roman"/>
          <w:b/>
          <w:sz w:val="24"/>
          <w:szCs w:val="24"/>
        </w:rPr>
        <w:t xml:space="preserve">KRYTERIA OCENY ZESZYTU PRZEDMIOTOWEGO </w:t>
      </w:r>
      <w:r w:rsidRPr="00673DAE">
        <w:rPr>
          <w:rFonts w:ascii="Times New Roman" w:hAnsi="Times New Roman"/>
          <w:b/>
          <w:sz w:val="24"/>
          <w:szCs w:val="24"/>
        </w:rPr>
        <w:br/>
        <w:t>/ ZESZYTU ĆWICZEŃ</w:t>
      </w:r>
    </w:p>
    <w:p w:rsidR="00F856D7" w:rsidRPr="00673DAE" w:rsidRDefault="00F856D7" w:rsidP="00F856D7">
      <w:pPr>
        <w:pStyle w:val="Akapitzlist"/>
        <w:autoSpaceDE w:val="0"/>
        <w:autoSpaceDN w:val="0"/>
        <w:adjustRightInd w:val="0"/>
        <w:spacing w:after="0" w:line="240" w:lineRule="auto"/>
        <w:ind w:left="2084"/>
        <w:rPr>
          <w:rFonts w:ascii="Times New Roman" w:hAnsi="Times New Roman"/>
          <w:b/>
          <w:sz w:val="24"/>
          <w:szCs w:val="24"/>
        </w:rPr>
      </w:pPr>
    </w:p>
    <w:p w:rsidR="00F856D7" w:rsidRPr="00673DAE" w:rsidRDefault="00F856D7" w:rsidP="00F856D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Systematyczność prowadzenia notatek.</w:t>
      </w:r>
    </w:p>
    <w:p w:rsidR="00F856D7" w:rsidRPr="00673DAE" w:rsidRDefault="00F856D7" w:rsidP="00F856D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Poprawność językowa i ortograficzna zapisów.</w:t>
      </w:r>
    </w:p>
    <w:p w:rsidR="00F856D7" w:rsidRPr="00673DAE" w:rsidRDefault="00F856D7" w:rsidP="00F856D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Realizacje uwag nauczyciela dotyczących prowadzenia zeszytu oraz zadań domowych.</w:t>
      </w:r>
    </w:p>
    <w:p w:rsidR="00F856D7" w:rsidRPr="00673DAE" w:rsidRDefault="00F856D7" w:rsidP="00F856D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Czytelność, przejrzystość, estetykę.</w:t>
      </w:r>
    </w:p>
    <w:p w:rsidR="00F856D7" w:rsidRPr="00673DAE" w:rsidRDefault="00F856D7" w:rsidP="00F856D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Zeszyt przedmiotowy może być oceniany w skali „1” – „6”.</w:t>
      </w:r>
    </w:p>
    <w:p w:rsidR="00F856D7" w:rsidRPr="00673DAE" w:rsidRDefault="00F856D7" w:rsidP="00F856D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 xml:space="preserve">Zeszyty przedmiotowe z </w:t>
      </w:r>
      <w:r>
        <w:rPr>
          <w:rFonts w:ascii="Times New Roman" w:hAnsi="Times New Roman"/>
          <w:sz w:val="24"/>
          <w:szCs w:val="24"/>
        </w:rPr>
        <w:t xml:space="preserve">matematyki </w:t>
      </w:r>
      <w:r w:rsidRPr="00673DAE">
        <w:rPr>
          <w:rFonts w:ascii="Times New Roman" w:hAnsi="Times New Roman"/>
          <w:sz w:val="24"/>
          <w:szCs w:val="24"/>
        </w:rPr>
        <w:t>sprawdzane są według schematu:</w:t>
      </w:r>
    </w:p>
    <w:p w:rsidR="00F856D7" w:rsidRPr="00673DAE" w:rsidRDefault="00F856D7" w:rsidP="00F856D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systematyczność prowadzenia zeszytu ( kompletność notatek, zadań domowych, notowanie numeru lekcji i daty) – 5 pkt.</w:t>
      </w:r>
    </w:p>
    <w:p w:rsidR="00F856D7" w:rsidRPr="00673DAE" w:rsidRDefault="00F856D7" w:rsidP="00F856D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estetyka – 5 pkt.</w:t>
      </w:r>
    </w:p>
    <w:p w:rsidR="00F856D7" w:rsidRPr="00673DAE" w:rsidRDefault="00F856D7" w:rsidP="00F8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lastRenderedPageBreak/>
        <w:t>10 - celujący</w:t>
      </w:r>
    </w:p>
    <w:p w:rsidR="00F856D7" w:rsidRPr="00673DAE" w:rsidRDefault="00F856D7" w:rsidP="00F8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9 - bardzo dobry</w:t>
      </w:r>
    </w:p>
    <w:p w:rsidR="00F856D7" w:rsidRPr="00673DAE" w:rsidRDefault="00F856D7" w:rsidP="00F8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8, 7 - dobry</w:t>
      </w:r>
    </w:p>
    <w:p w:rsidR="00F856D7" w:rsidRPr="00673DAE" w:rsidRDefault="00F856D7" w:rsidP="00F8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6 - dostateczny</w:t>
      </w:r>
    </w:p>
    <w:p w:rsidR="00F856D7" w:rsidRPr="00673DAE" w:rsidRDefault="00F856D7" w:rsidP="00F8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5 - dopuszczający</w:t>
      </w:r>
    </w:p>
    <w:p w:rsidR="00F856D7" w:rsidRDefault="00F856D7" w:rsidP="00F8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4-0 – niedostateczny</w:t>
      </w:r>
    </w:p>
    <w:p w:rsidR="000368AB" w:rsidRDefault="000368AB" w:rsidP="00F8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8AB" w:rsidRPr="00673DAE" w:rsidRDefault="000368AB" w:rsidP="00F8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56D7" w:rsidRPr="00673DAE" w:rsidRDefault="00F856D7" w:rsidP="00F8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6D7" w:rsidRPr="00673DAE" w:rsidRDefault="00F856D7" w:rsidP="00F8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DAE">
        <w:rPr>
          <w:rFonts w:ascii="Times New Roman" w:hAnsi="Times New Roman"/>
          <w:b/>
          <w:sz w:val="24"/>
          <w:szCs w:val="24"/>
        </w:rPr>
        <w:t>KRYTERIA OCENY PRACY DOMOWEJ:</w:t>
      </w:r>
    </w:p>
    <w:p w:rsidR="00F856D7" w:rsidRPr="00673DAE" w:rsidRDefault="00F856D7" w:rsidP="00F8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6D7" w:rsidRPr="00673DAE" w:rsidRDefault="00F856D7" w:rsidP="00F856D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Obowiązkiem ucznia jest systematyczne odrabianie prac domowych.</w:t>
      </w:r>
    </w:p>
    <w:p w:rsidR="00F856D7" w:rsidRPr="00673DAE" w:rsidRDefault="00F856D7" w:rsidP="00F856D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Zadając pracę domową nauczyciel określa wymagania formalne związane z jej wykonaniem.</w:t>
      </w:r>
    </w:p>
    <w:p w:rsidR="00F856D7" w:rsidRPr="00673DAE" w:rsidRDefault="00F856D7" w:rsidP="00F856D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Uczeń ma obowiązek przestrzegać terminu i sposobu wykonywania pracy domowej.</w:t>
      </w:r>
    </w:p>
    <w:p w:rsidR="00F856D7" w:rsidRPr="00673DAE" w:rsidRDefault="00F856D7" w:rsidP="00F856D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Znak graficzny, tzw. „parafka” oznacza, że nauczyciel sprawdził wykonanie pracy, ale nie sprawdził jej zawartości merytorycznej.</w:t>
      </w:r>
    </w:p>
    <w:p w:rsidR="00F856D7" w:rsidRPr="00673DAE" w:rsidRDefault="00F856D7" w:rsidP="00F856D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Niewykonanie pracy domowej zostaje odnotowane przez nauczyciela za pomocą oceny niedostatecznej.</w:t>
      </w:r>
    </w:p>
    <w:p w:rsidR="00F856D7" w:rsidRPr="00673DAE" w:rsidRDefault="00F856D7" w:rsidP="00F856D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Uczeń ma możliwość poprawienia oceny w terminie wyznaczonym przez nauczyciela.</w:t>
      </w:r>
    </w:p>
    <w:p w:rsidR="00F856D7" w:rsidRPr="00673DAE" w:rsidRDefault="00F856D7" w:rsidP="00F856D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Ocena uzyskana w wyniku poprawy pracy domowej wpisywana jest obok oceny niedostatecznej, co jest informacją dla nauczyciela, że uczeń nie zawsze pracuje systematycznie.</w:t>
      </w:r>
    </w:p>
    <w:p w:rsidR="00F856D7" w:rsidRPr="00673DAE" w:rsidRDefault="00F856D7" w:rsidP="00F856D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F856D7" w:rsidRPr="00673DAE" w:rsidSect="00CD77F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56D7" w:rsidRPr="00673DAE" w:rsidRDefault="00F856D7" w:rsidP="00F856D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673DAE">
        <w:rPr>
          <w:rFonts w:ascii="Times New Roman" w:hAnsi="Times New Roman"/>
          <w:b/>
          <w:sz w:val="24"/>
          <w:szCs w:val="24"/>
        </w:rPr>
        <w:lastRenderedPageBreak/>
        <w:t>KRYTERIA OCENY WSPÓŁPRACY W GRUPIE</w:t>
      </w:r>
    </w:p>
    <w:p w:rsidR="00F856D7" w:rsidRPr="00673DAE" w:rsidRDefault="00F856D7" w:rsidP="00F856D7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F856D7" w:rsidRPr="00673DAE" w:rsidRDefault="00F856D7" w:rsidP="00F856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Ogólne zaangażowanie w pracę grupy.</w:t>
      </w:r>
    </w:p>
    <w:p w:rsidR="00F856D7" w:rsidRPr="00673DAE" w:rsidRDefault="00F856D7" w:rsidP="00F856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Bezpośredni wkład w realizację powierzonego zadania.</w:t>
      </w:r>
    </w:p>
    <w:p w:rsidR="00F856D7" w:rsidRPr="00673DAE" w:rsidRDefault="00F856D7" w:rsidP="00F856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Stopień wywiązania się z pełnionej funkcji.</w:t>
      </w:r>
    </w:p>
    <w:p w:rsidR="00F856D7" w:rsidRPr="00673DAE" w:rsidRDefault="00F856D7" w:rsidP="00F856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Umiejętności współpracy z innymi.</w:t>
      </w:r>
    </w:p>
    <w:p w:rsidR="00F856D7" w:rsidRPr="00673DAE" w:rsidRDefault="00F856D7" w:rsidP="00F856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Rozumienie własnej sytuacji w grupie.</w:t>
      </w:r>
    </w:p>
    <w:p w:rsidR="00F856D7" w:rsidRPr="00673DAE" w:rsidRDefault="00F856D7" w:rsidP="00F856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Praca w grupie może być oceniana w skali „1” – „6” lub za pomocą plusów i minusów.</w:t>
      </w:r>
    </w:p>
    <w:p w:rsidR="00F856D7" w:rsidRPr="00673DAE" w:rsidRDefault="00F856D7" w:rsidP="00F856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Indywidualna ocena ucznia nie musi być taka sama, jak oceny jego kolegów z grupy, zależy bowiem od jego indywidualnego zaangażowania.</w:t>
      </w:r>
    </w:p>
    <w:p w:rsidR="00F856D7" w:rsidRPr="00673DAE" w:rsidRDefault="00F856D7" w:rsidP="00F856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iCs/>
          <w:sz w:val="24"/>
          <w:szCs w:val="24"/>
        </w:rPr>
        <w:t>Wymagania na poszczególne oceny:</w:t>
      </w:r>
    </w:p>
    <w:p w:rsidR="00F856D7" w:rsidRPr="00673DAE" w:rsidRDefault="00F856D7" w:rsidP="00F856D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8498"/>
      </w:tblGrid>
      <w:tr w:rsidR="00F856D7" w:rsidRPr="00673DAE" w:rsidTr="00CD77FE">
        <w:trPr>
          <w:cantSplit/>
          <w:trHeight w:val="380"/>
        </w:trPr>
        <w:tc>
          <w:tcPr>
            <w:tcW w:w="568" w:type="dxa"/>
            <w:textDirection w:val="btLr"/>
          </w:tcPr>
          <w:p w:rsidR="00F856D7" w:rsidRPr="00673DAE" w:rsidRDefault="00F856D7" w:rsidP="00CD77FE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56D7" w:rsidRPr="00673DAE" w:rsidRDefault="00F856D7" w:rsidP="00CD77F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DAE">
              <w:rPr>
                <w:rFonts w:ascii="Times New Roman" w:hAnsi="Times New Roman"/>
                <w:sz w:val="24"/>
                <w:szCs w:val="24"/>
              </w:rPr>
              <w:t>Wymaganie</w:t>
            </w:r>
          </w:p>
        </w:tc>
      </w:tr>
      <w:tr w:rsidR="00F856D7" w:rsidRPr="00673DAE" w:rsidTr="00CD77FE">
        <w:trPr>
          <w:cantSplit/>
          <w:trHeight w:val="1134"/>
        </w:trPr>
        <w:tc>
          <w:tcPr>
            <w:tcW w:w="568" w:type="dxa"/>
            <w:textDirection w:val="btLr"/>
          </w:tcPr>
          <w:p w:rsidR="00F856D7" w:rsidRPr="00673DAE" w:rsidRDefault="00F856D7" w:rsidP="00CD77FE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73DAE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8896" w:type="dxa"/>
          </w:tcPr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>Zaangażowany w pracę w grupie.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>Wykazuje inicjatywę.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Angażuje wszystkich do pracy.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Pomaga kolegom mającym trudności.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Samodzielnie podejmuje się realizacji zadania.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Przyjmuje na siebie wiele zadań.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Zdyscyplinowany.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Potrafi pokierować członkami zespołu.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Pełni wiele funkcji.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Potrafi wskazać swoje mocne i słabe punkty pracy w grupie. 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E">
              <w:rPr>
                <w:rFonts w:ascii="Times New Roman" w:hAnsi="Times New Roman"/>
                <w:sz w:val="24"/>
                <w:szCs w:val="24"/>
              </w:rPr>
              <w:t>Potrafi ocenić pracę innych, stwarza pozytywną atmosferę podczas pracy, szanuje innych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56D7" w:rsidRPr="00673DAE" w:rsidTr="00CD77FE">
        <w:trPr>
          <w:cantSplit/>
          <w:trHeight w:val="1134"/>
        </w:trPr>
        <w:tc>
          <w:tcPr>
            <w:tcW w:w="568" w:type="dxa"/>
            <w:textDirection w:val="btLr"/>
          </w:tcPr>
          <w:p w:rsidR="00F856D7" w:rsidRPr="00673DAE" w:rsidRDefault="00F856D7" w:rsidP="00CD77FE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73DAE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8896" w:type="dxa"/>
          </w:tcPr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Jest zdyscyplinowany.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Wnosi pozytywny wkład w pracę grupy.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Wykonuje zadanie w wyznaczonym czasie.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Konsekwentnie wykonuje swoją pracę.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Wykonuje zgodnie z predyspozycjami przydzielone funkcje ale próbuje podejmować inne.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Dostrzega swoje wady pracy w grupie i stara się je likwidować.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Tolerancyjny.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Docenia pracę innych. </w:t>
            </w:r>
          </w:p>
        </w:tc>
      </w:tr>
      <w:tr w:rsidR="00F856D7" w:rsidRPr="00673DAE" w:rsidTr="00CD77FE">
        <w:trPr>
          <w:cantSplit/>
          <w:trHeight w:val="1134"/>
        </w:trPr>
        <w:tc>
          <w:tcPr>
            <w:tcW w:w="568" w:type="dxa"/>
            <w:textDirection w:val="btLr"/>
          </w:tcPr>
          <w:p w:rsidR="00F856D7" w:rsidRPr="00673DAE" w:rsidRDefault="00F856D7" w:rsidP="00CD77FE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73DAE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8896" w:type="dxa"/>
          </w:tcPr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Pracuje przy wykonaniu większości zadań ale zdarza mu się nie akceptować przynależności do danej grupy.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Realizuje większość zadań sam.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Zgodnie z predyspozycjami potrafi wykonać niektóre funkcje w grupie.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Akceptuje opinie nauczyciela i kolegów na temat swojej pracy w grupie.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Potrafi pochwalić kolegów za pracę ale zdarza mu się również i ich krytyka. </w:t>
            </w:r>
          </w:p>
        </w:tc>
      </w:tr>
      <w:tr w:rsidR="00F856D7" w:rsidRPr="00673DAE" w:rsidTr="00CD77FE">
        <w:trPr>
          <w:cantSplit/>
          <w:trHeight w:val="1134"/>
        </w:trPr>
        <w:tc>
          <w:tcPr>
            <w:tcW w:w="568" w:type="dxa"/>
            <w:textDirection w:val="btLr"/>
          </w:tcPr>
          <w:p w:rsidR="00F856D7" w:rsidRPr="00673DAE" w:rsidRDefault="00F856D7" w:rsidP="00CD77FE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DAE">
              <w:rPr>
                <w:rFonts w:ascii="Times New Roman" w:hAnsi="Times New Roman"/>
                <w:sz w:val="24"/>
                <w:szCs w:val="24"/>
              </w:rPr>
              <w:lastRenderedPageBreak/>
              <w:t>Dopuszczający</w:t>
            </w:r>
          </w:p>
        </w:tc>
        <w:tc>
          <w:tcPr>
            <w:tcW w:w="8896" w:type="dxa"/>
          </w:tcPr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Na czas wykonuje tylko część zadanej pracy.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Czasami przeszkadza innym.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Realizuje przy pomocy kolegów lub nauczyciela tylko część zadań.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Czasami nie wywiązuje się z pełnionych w grupie funkcji.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Nie przyjmuje do wiadomości informacji zwrotnych nauczyciela i kolegów na temat jego pracy w zespole.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Rzadko chwali wkład pracy innych.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Nie szanuje zdania innych. </w:t>
            </w:r>
          </w:p>
        </w:tc>
      </w:tr>
      <w:tr w:rsidR="00F856D7" w:rsidRPr="00673DAE" w:rsidTr="00CD77FE">
        <w:trPr>
          <w:cantSplit/>
          <w:trHeight w:val="1134"/>
        </w:trPr>
        <w:tc>
          <w:tcPr>
            <w:tcW w:w="568" w:type="dxa"/>
            <w:textDirection w:val="btLr"/>
          </w:tcPr>
          <w:p w:rsidR="00F856D7" w:rsidRPr="00673DAE" w:rsidRDefault="00F856D7" w:rsidP="00CD77FE">
            <w:pPr>
              <w:pStyle w:val="Akapitzlist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73DAE">
              <w:rPr>
                <w:rFonts w:ascii="Times New Roman" w:hAnsi="Times New Roman"/>
                <w:sz w:val="24"/>
                <w:szCs w:val="24"/>
              </w:rPr>
              <w:t xml:space="preserve">Niedostateczny </w:t>
            </w:r>
          </w:p>
        </w:tc>
        <w:tc>
          <w:tcPr>
            <w:tcW w:w="8896" w:type="dxa"/>
          </w:tcPr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Przeszkadza członkom grupy w pracy.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Nie wykonuje wyznaczonej pracy w określonym czasie.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Zajmuje się innymi sprawami.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Nawet przy pomocy kolegów i nauczyciela nie wykonuje zadania.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Nie wywiązuje się (lub rzadko) z powierzonych zadań i funkcji.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Nie uświadamia sobie własnych trudności we współdziałaniu. </w:t>
            </w:r>
          </w:p>
          <w:p w:rsidR="00F856D7" w:rsidRPr="00EB077D" w:rsidRDefault="00F856D7" w:rsidP="00F856D7">
            <w:pPr>
              <w:pStyle w:val="Default"/>
              <w:numPr>
                <w:ilvl w:val="0"/>
                <w:numId w:val="32"/>
              </w:numPr>
            </w:pPr>
            <w:r w:rsidRPr="00EB077D">
              <w:t xml:space="preserve">Nie docenia pracy innych, negatywnie dominuje w grupie. </w:t>
            </w:r>
          </w:p>
        </w:tc>
      </w:tr>
    </w:tbl>
    <w:p w:rsidR="00F856D7" w:rsidRPr="00673DAE" w:rsidRDefault="00F856D7" w:rsidP="00F856D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56D7" w:rsidRPr="00F856D7" w:rsidRDefault="00F856D7" w:rsidP="00F8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6D7" w:rsidRPr="00673DAE" w:rsidRDefault="00F856D7" w:rsidP="00F856D7">
      <w:pPr>
        <w:pStyle w:val="Akapitzlist"/>
        <w:autoSpaceDE w:val="0"/>
        <w:autoSpaceDN w:val="0"/>
        <w:adjustRightInd w:val="0"/>
        <w:spacing w:after="0" w:line="240" w:lineRule="auto"/>
        <w:ind w:left="1776" w:hanging="1776"/>
        <w:jc w:val="center"/>
        <w:rPr>
          <w:rFonts w:ascii="Times New Roman" w:hAnsi="Times New Roman"/>
          <w:b/>
          <w:sz w:val="24"/>
          <w:szCs w:val="24"/>
        </w:rPr>
      </w:pPr>
    </w:p>
    <w:p w:rsidR="00F856D7" w:rsidRPr="00673DAE" w:rsidRDefault="00F856D7" w:rsidP="00F856D7">
      <w:pPr>
        <w:pStyle w:val="Akapitzlist"/>
        <w:autoSpaceDE w:val="0"/>
        <w:autoSpaceDN w:val="0"/>
        <w:adjustRightInd w:val="0"/>
        <w:spacing w:after="0" w:line="240" w:lineRule="auto"/>
        <w:ind w:left="1776" w:hanging="1776"/>
        <w:jc w:val="center"/>
        <w:rPr>
          <w:rFonts w:ascii="Times New Roman" w:hAnsi="Times New Roman"/>
          <w:b/>
          <w:sz w:val="24"/>
          <w:szCs w:val="24"/>
        </w:rPr>
      </w:pPr>
      <w:r w:rsidRPr="00673DAE">
        <w:rPr>
          <w:rFonts w:ascii="Times New Roman" w:hAnsi="Times New Roman"/>
          <w:b/>
          <w:sz w:val="24"/>
          <w:szCs w:val="24"/>
        </w:rPr>
        <w:t>KRYTERIA OCENY PROJEKTU</w:t>
      </w:r>
    </w:p>
    <w:p w:rsidR="00F856D7" w:rsidRPr="00673DAE" w:rsidRDefault="00F856D7" w:rsidP="00F856D7">
      <w:pPr>
        <w:pStyle w:val="Akapitzlist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z w:val="24"/>
          <w:szCs w:val="24"/>
        </w:rPr>
      </w:pPr>
    </w:p>
    <w:p w:rsidR="00F856D7" w:rsidRPr="00673DAE" w:rsidRDefault="00F856D7" w:rsidP="00F856D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Nauczyciel może zadawać uczniom projekty, grupowe lub indywidualne.</w:t>
      </w:r>
    </w:p>
    <w:p w:rsidR="00F856D7" w:rsidRPr="00673DAE" w:rsidRDefault="00F856D7" w:rsidP="00F856D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Uczniowie pracują w grupach opracowując projekt , którego temat zostaje wybrany przez przedstawiciela grupy drogą losowania lub podany przez nauczyciela.</w:t>
      </w:r>
    </w:p>
    <w:p w:rsidR="00F856D7" w:rsidRPr="00673DAE" w:rsidRDefault="00F856D7" w:rsidP="00F856D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Przy ocenie projektu brane są pod uwagę następujące elementy:</w:t>
      </w:r>
    </w:p>
    <w:p w:rsidR="00F856D7" w:rsidRPr="00673DAE" w:rsidRDefault="00F856D7" w:rsidP="00F856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Zawartość merytoryczna projektu- 4</w:t>
      </w:r>
    </w:p>
    <w:p w:rsidR="00F856D7" w:rsidRPr="00673DAE" w:rsidRDefault="00F856D7" w:rsidP="00F856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Pomysłowość- 4 pkt</w:t>
      </w:r>
    </w:p>
    <w:p w:rsidR="00F856D7" w:rsidRPr="00673DAE" w:rsidRDefault="00F856D7" w:rsidP="00F856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Estetyka pracy-4 pkt</w:t>
      </w:r>
    </w:p>
    <w:p w:rsidR="00F856D7" w:rsidRPr="00673DAE" w:rsidRDefault="00F856D7" w:rsidP="00F856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Sposób przekazania wiedzy- 4 pkt</w:t>
      </w:r>
    </w:p>
    <w:p w:rsidR="00F856D7" w:rsidRPr="00673DAE" w:rsidRDefault="00F856D7" w:rsidP="00F856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Umiejętność współpracy w grupie- 4pkt</w:t>
      </w:r>
    </w:p>
    <w:p w:rsidR="00F856D7" w:rsidRPr="00673DAE" w:rsidRDefault="00F856D7" w:rsidP="00F856D7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F856D7" w:rsidRPr="00673DAE" w:rsidRDefault="00F856D7" w:rsidP="00F856D7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20- 18–cel</w:t>
      </w:r>
    </w:p>
    <w:p w:rsidR="00F856D7" w:rsidRPr="00673DAE" w:rsidRDefault="00F856D7" w:rsidP="00F856D7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17-15- bdb</w:t>
      </w:r>
    </w:p>
    <w:p w:rsidR="00F856D7" w:rsidRPr="00673DAE" w:rsidRDefault="00F856D7" w:rsidP="00F856D7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14- 12- db</w:t>
      </w:r>
    </w:p>
    <w:p w:rsidR="00F856D7" w:rsidRPr="00673DAE" w:rsidRDefault="00F856D7" w:rsidP="00F856D7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11- 9- dst</w:t>
      </w:r>
    </w:p>
    <w:p w:rsidR="00F856D7" w:rsidRPr="00673DAE" w:rsidRDefault="00F856D7" w:rsidP="00F856D7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673DAE">
        <w:rPr>
          <w:rFonts w:ascii="Times New Roman" w:hAnsi="Times New Roman"/>
          <w:sz w:val="24"/>
          <w:szCs w:val="24"/>
        </w:rPr>
        <w:t>8-7- dop</w:t>
      </w:r>
    </w:p>
    <w:p w:rsidR="00F856D7" w:rsidRPr="00673DAE" w:rsidRDefault="00F856D7" w:rsidP="00F8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6D7" w:rsidRDefault="00F856D7" w:rsidP="00F856D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0368AB" w:rsidRDefault="000368AB" w:rsidP="00F856D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0368AB" w:rsidRDefault="000368AB" w:rsidP="00F856D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0368AB" w:rsidRDefault="000368AB" w:rsidP="00F856D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0368AB" w:rsidRDefault="000368AB" w:rsidP="00F856D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0368AB" w:rsidRDefault="000368AB" w:rsidP="00F856D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0368AB" w:rsidRDefault="000368AB" w:rsidP="00F856D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0368AB" w:rsidRDefault="000368AB" w:rsidP="00F856D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0368AB" w:rsidRDefault="000368AB" w:rsidP="00F856D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0368AB" w:rsidRDefault="000368AB" w:rsidP="00F856D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0368AB" w:rsidRDefault="000368AB" w:rsidP="00F856D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0368AB" w:rsidRDefault="000368AB" w:rsidP="00F856D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0368AB" w:rsidRDefault="000368AB" w:rsidP="00F856D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F856D7" w:rsidRPr="00673DAE" w:rsidRDefault="00F856D7" w:rsidP="00F856D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673DAE">
        <w:rPr>
          <w:rFonts w:ascii="Times New Roman" w:hAnsi="Times New Roman"/>
          <w:b/>
          <w:sz w:val="24"/>
          <w:szCs w:val="24"/>
        </w:rPr>
        <w:lastRenderedPageBreak/>
        <w:t>KRYTERIA OCENY PLAKATU</w:t>
      </w:r>
    </w:p>
    <w:p w:rsidR="00F856D7" w:rsidRPr="00673DAE" w:rsidRDefault="00F856D7" w:rsidP="00F856D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35"/>
      </w:tblGrid>
      <w:tr w:rsidR="00F856D7" w:rsidRPr="00673DAE" w:rsidTr="00CD77FE">
        <w:trPr>
          <w:cantSplit/>
          <w:trHeight w:val="1134"/>
        </w:trPr>
        <w:tc>
          <w:tcPr>
            <w:tcW w:w="709" w:type="dxa"/>
            <w:textDirection w:val="btLr"/>
          </w:tcPr>
          <w:p w:rsidR="00F856D7" w:rsidRPr="00673DAE" w:rsidRDefault="00F856D7" w:rsidP="00CD77FE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73DAE">
              <w:rPr>
                <w:rFonts w:ascii="Times New Roman" w:hAnsi="Times New Roman"/>
                <w:b/>
              </w:rPr>
              <w:t>OCENY</w:t>
            </w:r>
          </w:p>
        </w:tc>
        <w:tc>
          <w:tcPr>
            <w:tcW w:w="2835" w:type="dxa"/>
          </w:tcPr>
          <w:p w:rsidR="00F856D7" w:rsidRPr="00673DAE" w:rsidRDefault="00F856D7" w:rsidP="00CD77F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673DAE">
              <w:rPr>
                <w:rFonts w:ascii="Times New Roman" w:hAnsi="Times New Roman"/>
                <w:b/>
              </w:rPr>
              <w:t>PRZEKAZ</w:t>
            </w:r>
          </w:p>
        </w:tc>
        <w:tc>
          <w:tcPr>
            <w:tcW w:w="2693" w:type="dxa"/>
          </w:tcPr>
          <w:p w:rsidR="00F856D7" w:rsidRPr="00673DAE" w:rsidRDefault="00F856D7" w:rsidP="00CD77F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673DAE">
              <w:rPr>
                <w:rFonts w:ascii="Times New Roman" w:hAnsi="Times New Roman"/>
                <w:b/>
              </w:rPr>
              <w:t>POMYSŁ</w:t>
            </w:r>
          </w:p>
        </w:tc>
        <w:tc>
          <w:tcPr>
            <w:tcW w:w="2835" w:type="dxa"/>
          </w:tcPr>
          <w:p w:rsidR="00F856D7" w:rsidRPr="00673DAE" w:rsidRDefault="00F856D7" w:rsidP="00CD77F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673DAE">
              <w:rPr>
                <w:rFonts w:ascii="Times New Roman" w:hAnsi="Times New Roman"/>
                <w:b/>
              </w:rPr>
              <w:t>WYKONANIE</w:t>
            </w:r>
          </w:p>
        </w:tc>
      </w:tr>
      <w:tr w:rsidR="00F856D7" w:rsidRPr="00673DAE" w:rsidTr="00CD77FE">
        <w:trPr>
          <w:cantSplit/>
          <w:trHeight w:val="1134"/>
        </w:trPr>
        <w:tc>
          <w:tcPr>
            <w:tcW w:w="709" w:type="dxa"/>
            <w:textDirection w:val="btLr"/>
          </w:tcPr>
          <w:p w:rsidR="00F856D7" w:rsidRPr="00673DAE" w:rsidRDefault="00F856D7" w:rsidP="00CD77FE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73DAE">
              <w:rPr>
                <w:rFonts w:ascii="Times New Roman" w:hAnsi="Times New Roman"/>
                <w:b/>
              </w:rPr>
              <w:t>CELUJĄCY</w:t>
            </w:r>
          </w:p>
        </w:tc>
        <w:tc>
          <w:tcPr>
            <w:tcW w:w="2835" w:type="dxa"/>
          </w:tcPr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Jasny, zrozumiały,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 xml:space="preserve">Jednoznaczny, 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właściwie dobrana symbolika</w:t>
            </w:r>
          </w:p>
        </w:tc>
        <w:tc>
          <w:tcPr>
            <w:tcW w:w="2693" w:type="dxa"/>
          </w:tcPr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Oryginalny,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niepowtarzalny,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dowcipny</w:t>
            </w:r>
          </w:p>
        </w:tc>
        <w:tc>
          <w:tcPr>
            <w:tcW w:w="2835" w:type="dxa"/>
          </w:tcPr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Przemyślana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 xml:space="preserve">kompozycja, 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robi wrażenie na odbiorcy,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ciekawy pod względem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użytej techniki,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wymagał dużego nakładu pracy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samodzielny</w:t>
            </w:r>
          </w:p>
        </w:tc>
      </w:tr>
      <w:tr w:rsidR="00F856D7" w:rsidRPr="00673DAE" w:rsidTr="00CD77FE">
        <w:trPr>
          <w:cantSplit/>
          <w:trHeight w:val="1134"/>
        </w:trPr>
        <w:tc>
          <w:tcPr>
            <w:tcW w:w="709" w:type="dxa"/>
            <w:textDirection w:val="btLr"/>
          </w:tcPr>
          <w:p w:rsidR="00F856D7" w:rsidRPr="00673DAE" w:rsidRDefault="00F856D7" w:rsidP="00CD77FE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73DAE">
              <w:rPr>
                <w:rFonts w:ascii="Times New Roman" w:hAnsi="Times New Roman"/>
                <w:b/>
              </w:rPr>
              <w:t>BARDZO DOBRY</w:t>
            </w:r>
          </w:p>
        </w:tc>
        <w:tc>
          <w:tcPr>
            <w:tcW w:w="2835" w:type="dxa"/>
          </w:tcPr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3DAE">
              <w:rPr>
                <w:rFonts w:ascii="Times New Roman" w:hAnsi="Times New Roman"/>
              </w:rPr>
              <w:t xml:space="preserve">jasny </w:t>
            </w:r>
          </w:p>
        </w:tc>
        <w:tc>
          <w:tcPr>
            <w:tcW w:w="2693" w:type="dxa"/>
          </w:tcPr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ciekawy,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3DAE">
              <w:rPr>
                <w:rFonts w:ascii="Times New Roman" w:hAnsi="Times New Roman"/>
              </w:rPr>
              <w:t>zastanawiający</w:t>
            </w:r>
          </w:p>
        </w:tc>
        <w:tc>
          <w:tcPr>
            <w:tcW w:w="2835" w:type="dxa"/>
          </w:tcPr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poprawny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zakomponowane, litery i rysunki są bardzo starannie wykonane</w:t>
            </w:r>
          </w:p>
        </w:tc>
      </w:tr>
      <w:tr w:rsidR="00F856D7" w:rsidRPr="00673DAE" w:rsidTr="00CD77FE">
        <w:trPr>
          <w:cantSplit/>
          <w:trHeight w:val="1134"/>
        </w:trPr>
        <w:tc>
          <w:tcPr>
            <w:tcW w:w="709" w:type="dxa"/>
            <w:textDirection w:val="btLr"/>
          </w:tcPr>
          <w:p w:rsidR="00F856D7" w:rsidRPr="00673DAE" w:rsidRDefault="00F856D7" w:rsidP="00CD77FE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73DAE">
              <w:rPr>
                <w:rFonts w:ascii="Times New Roman" w:hAnsi="Times New Roman"/>
                <w:b/>
              </w:rPr>
              <w:t>DOBRY</w:t>
            </w:r>
          </w:p>
        </w:tc>
        <w:tc>
          <w:tcPr>
            <w:tcW w:w="2835" w:type="dxa"/>
          </w:tcPr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Budzący wątpliwości,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3DAE">
              <w:rPr>
                <w:rFonts w:ascii="Times New Roman" w:hAnsi="Times New Roman"/>
              </w:rPr>
              <w:t>niejednoznaczny</w:t>
            </w:r>
          </w:p>
        </w:tc>
        <w:tc>
          <w:tcPr>
            <w:tcW w:w="2693" w:type="dxa"/>
          </w:tcPr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Tradycyjny,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stereotypowy,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powtarzający schemat</w:t>
            </w:r>
          </w:p>
        </w:tc>
        <w:tc>
          <w:tcPr>
            <w:tcW w:w="2835" w:type="dxa"/>
          </w:tcPr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 xml:space="preserve">Kompozycja poprawna, 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staranne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73DAE">
              <w:rPr>
                <w:rFonts w:ascii="Times New Roman" w:hAnsi="Times New Roman"/>
              </w:rPr>
              <w:t>wykonanie</w:t>
            </w:r>
          </w:p>
        </w:tc>
      </w:tr>
      <w:tr w:rsidR="00F856D7" w:rsidRPr="00673DAE" w:rsidTr="00CD77FE">
        <w:trPr>
          <w:cantSplit/>
          <w:trHeight w:val="1134"/>
        </w:trPr>
        <w:tc>
          <w:tcPr>
            <w:tcW w:w="709" w:type="dxa"/>
            <w:textDirection w:val="btLr"/>
          </w:tcPr>
          <w:p w:rsidR="00F856D7" w:rsidRPr="00673DAE" w:rsidRDefault="00F856D7" w:rsidP="00CD77FE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73DAE">
              <w:rPr>
                <w:rFonts w:ascii="Times New Roman" w:hAnsi="Times New Roman"/>
                <w:b/>
              </w:rPr>
              <w:t>DOSTATECZNY</w:t>
            </w:r>
          </w:p>
        </w:tc>
        <w:tc>
          <w:tcPr>
            <w:tcW w:w="2835" w:type="dxa"/>
          </w:tcPr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3DAE">
              <w:rPr>
                <w:rFonts w:ascii="Times New Roman" w:hAnsi="Times New Roman"/>
              </w:rPr>
              <w:t>Trudny do wyjaśnienia</w:t>
            </w:r>
          </w:p>
        </w:tc>
        <w:tc>
          <w:tcPr>
            <w:tcW w:w="2693" w:type="dxa"/>
          </w:tcPr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Wyraźny brak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73DAE">
              <w:rPr>
                <w:rFonts w:ascii="Times New Roman" w:hAnsi="Times New Roman"/>
              </w:rPr>
              <w:t>koncepcji</w:t>
            </w:r>
          </w:p>
        </w:tc>
        <w:tc>
          <w:tcPr>
            <w:tcW w:w="2835" w:type="dxa"/>
          </w:tcPr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Nie robi dobrego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wrażenia na odbiorcy,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 xml:space="preserve">jest nijaki, 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niestarannie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73DAE">
              <w:rPr>
                <w:rFonts w:ascii="Times New Roman" w:hAnsi="Times New Roman"/>
              </w:rPr>
              <w:t>wykonany</w:t>
            </w:r>
          </w:p>
        </w:tc>
      </w:tr>
      <w:tr w:rsidR="00F856D7" w:rsidRPr="00673DAE" w:rsidTr="00CD77FE">
        <w:trPr>
          <w:cantSplit/>
          <w:trHeight w:val="1134"/>
        </w:trPr>
        <w:tc>
          <w:tcPr>
            <w:tcW w:w="709" w:type="dxa"/>
            <w:textDirection w:val="btLr"/>
          </w:tcPr>
          <w:p w:rsidR="00F856D7" w:rsidRPr="00673DAE" w:rsidRDefault="00F856D7" w:rsidP="00CD77FE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73DAE">
              <w:rPr>
                <w:rFonts w:ascii="Times New Roman" w:hAnsi="Times New Roman"/>
                <w:b/>
              </w:rPr>
              <w:t>DOPUSZCZAJĄCY</w:t>
            </w:r>
          </w:p>
        </w:tc>
        <w:tc>
          <w:tcPr>
            <w:tcW w:w="2835" w:type="dxa"/>
          </w:tcPr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Nieczytelny, niejasny,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o wulgarnej treści rażącej uczucia odbiorców</w:t>
            </w:r>
          </w:p>
        </w:tc>
        <w:tc>
          <w:tcPr>
            <w:tcW w:w="2693" w:type="dxa"/>
          </w:tcPr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 xml:space="preserve">brak koncepcji, 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pomysł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ściągnięty z mediów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bez własnej interpretacji</w:t>
            </w:r>
          </w:p>
        </w:tc>
        <w:tc>
          <w:tcPr>
            <w:tcW w:w="2835" w:type="dxa"/>
          </w:tcPr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plakat jest wyraźnie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niedokończony,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wygląda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nieestetycznie,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wykonany jest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73DAE">
              <w:rPr>
                <w:rFonts w:ascii="Times New Roman" w:hAnsi="Times New Roman"/>
              </w:rPr>
              <w:t>niestarannie</w:t>
            </w:r>
          </w:p>
        </w:tc>
      </w:tr>
      <w:tr w:rsidR="00F856D7" w:rsidRPr="00673DAE" w:rsidTr="00CD77FE">
        <w:trPr>
          <w:cantSplit/>
          <w:trHeight w:val="1134"/>
        </w:trPr>
        <w:tc>
          <w:tcPr>
            <w:tcW w:w="709" w:type="dxa"/>
            <w:textDirection w:val="btLr"/>
          </w:tcPr>
          <w:p w:rsidR="00F856D7" w:rsidRPr="00673DAE" w:rsidRDefault="00F856D7" w:rsidP="00CD77FE">
            <w:pPr>
              <w:pStyle w:val="Akapitzlist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73DAE">
              <w:rPr>
                <w:rFonts w:ascii="Times New Roman" w:hAnsi="Times New Roman"/>
                <w:b/>
              </w:rPr>
              <w:t>NIEDOSTATECZNY</w:t>
            </w:r>
          </w:p>
        </w:tc>
        <w:tc>
          <w:tcPr>
            <w:tcW w:w="2835" w:type="dxa"/>
          </w:tcPr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Nie wiadomo o co chodziło wykonawcom</w:t>
            </w:r>
          </w:p>
        </w:tc>
        <w:tc>
          <w:tcPr>
            <w:tcW w:w="2693" w:type="dxa"/>
          </w:tcPr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3DAE">
              <w:rPr>
                <w:rFonts w:ascii="Times New Roman" w:hAnsi="Times New Roman"/>
              </w:rPr>
              <w:t>Brak pomysłu</w:t>
            </w:r>
          </w:p>
        </w:tc>
        <w:tc>
          <w:tcPr>
            <w:tcW w:w="2835" w:type="dxa"/>
          </w:tcPr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Plakat jest wyjątkowo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niedbale wykonany,</w:t>
            </w:r>
          </w:p>
          <w:p w:rsidR="00F856D7" w:rsidRPr="00673DAE" w:rsidRDefault="00F856D7" w:rsidP="00F856D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DAE">
              <w:rPr>
                <w:rFonts w:ascii="Times New Roman" w:hAnsi="Times New Roman"/>
              </w:rPr>
              <w:t>porwany, pognieciony, nieczytelny</w:t>
            </w:r>
          </w:p>
        </w:tc>
      </w:tr>
    </w:tbl>
    <w:p w:rsidR="0003226C" w:rsidRDefault="0003226C" w:rsidP="00F856D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3226C" w:rsidRDefault="0003226C" w:rsidP="00F856D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3226C" w:rsidRDefault="0003226C" w:rsidP="00F856D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3226C" w:rsidRDefault="0003226C" w:rsidP="00F856D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3226C" w:rsidRDefault="0003226C" w:rsidP="00F856D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856D7" w:rsidRDefault="00F856D7" w:rsidP="00F856D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Szczegółowe</w:t>
      </w:r>
      <w:r w:rsidRPr="008E0CDC">
        <w:rPr>
          <w:rFonts w:ascii="Times New Roman" w:hAnsi="Times New Roman"/>
          <w:b/>
          <w:bCs/>
          <w:sz w:val="28"/>
          <w:szCs w:val="28"/>
          <w:u w:val="single"/>
        </w:rPr>
        <w:t xml:space="preserve"> wymagania na poszczególne oceny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0368AB" w:rsidRDefault="000368AB" w:rsidP="00036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CC00"/>
          <w:sz w:val="27"/>
          <w:szCs w:val="27"/>
          <w:lang w:eastAsia="pl-PL"/>
        </w:rPr>
      </w:pPr>
    </w:p>
    <w:p w:rsidR="000368AB" w:rsidRPr="000368AB" w:rsidRDefault="000368AB" w:rsidP="00036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0368A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klasa IV</w:t>
      </w:r>
      <w:r w:rsidRPr="000368A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br/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22"/>
        <w:gridCol w:w="2031"/>
        <w:gridCol w:w="1984"/>
        <w:gridCol w:w="1985"/>
        <w:gridCol w:w="1984"/>
      </w:tblGrid>
      <w:tr w:rsidR="000368AB" w:rsidTr="000368AB">
        <w:tc>
          <w:tcPr>
            <w:tcW w:w="2222" w:type="dxa"/>
          </w:tcPr>
          <w:p w:rsidR="000368AB" w:rsidRPr="000368AB" w:rsidRDefault="000368AB" w:rsidP="000368A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DOPUSZCZAJĄCY</w:t>
            </w:r>
          </w:p>
        </w:tc>
        <w:tc>
          <w:tcPr>
            <w:tcW w:w="2031" w:type="dxa"/>
          </w:tcPr>
          <w:p w:rsidR="000368AB" w:rsidRPr="000368AB" w:rsidRDefault="000368AB" w:rsidP="000368A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DOSTATECZNY</w:t>
            </w:r>
          </w:p>
        </w:tc>
        <w:tc>
          <w:tcPr>
            <w:tcW w:w="1984" w:type="dxa"/>
          </w:tcPr>
          <w:p w:rsidR="000368AB" w:rsidRPr="000368AB" w:rsidRDefault="000368AB" w:rsidP="000368A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985" w:type="dxa"/>
          </w:tcPr>
          <w:p w:rsidR="000368AB" w:rsidRPr="000368AB" w:rsidRDefault="000368AB" w:rsidP="000368A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BARDZO DOBRY</w:t>
            </w:r>
          </w:p>
        </w:tc>
        <w:tc>
          <w:tcPr>
            <w:tcW w:w="1984" w:type="dxa"/>
          </w:tcPr>
          <w:p w:rsidR="000368AB" w:rsidRPr="000368AB" w:rsidRDefault="000368AB" w:rsidP="000368A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CELUJĄCY</w:t>
            </w:r>
          </w:p>
        </w:tc>
      </w:tr>
      <w:tr w:rsidR="000368AB" w:rsidTr="000368AB">
        <w:tc>
          <w:tcPr>
            <w:tcW w:w="2222" w:type="dxa"/>
          </w:tcPr>
          <w:p w:rsidR="000368AB" w:rsidRDefault="000368AB" w:rsidP="000368AB">
            <w:pPr>
              <w:rPr>
                <w:rFonts w:ascii="Times New Roman" w:eastAsia="Times New Roman" w:hAnsi="Times New Roman" w:cs="Times New Roman"/>
                <w:color w:val="FF9900"/>
                <w:sz w:val="27"/>
                <w:szCs w:val="27"/>
                <w:lang w:eastAsia="pl-PL"/>
              </w:rPr>
            </w:pP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odejmuje i dodaje liczby w zakresie 100 z przekroczeniem progu dziesiętnego,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zna kolejność wykonywania działań, gdy nie występuję nawiasy,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odczytuje współrzędne punktu na osi liczbowej oraz zaznacza liczby na osi,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zapisuje liczbę za pomocą cyfr w zakresie 1000 000,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potrafi porównać liczby,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stosuje cyfry rzymskie do oznaczania wieków i godzin,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stosuje algorytmy działań pisemnych,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dodaje i odejmuje pisemni liczby z przekroczeniem kolejnych progów,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mnoży i dzieli pisemnie przez liczby jednocyfrowe,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wskazuje wielokrotności danej liczby,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zna podstawowe figury geometryczne,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kreśli proste równoległe i prostopadłe na papierze w kratkę,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zna rodzaje kątów,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mierzy i rysuje kąty ostre,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wyróżnia i kreśli kwadraty i prostokąty,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kreśli przekątne kwadratu i prostokąta,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kreśli okrąg o danym promieniu,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zna pojęcie ułamka jako części całości,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porównuje ułamki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zwykłe o równych mianownikach,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dodaje i odejmuje ułamki zwykłe o jednakowych mianownikach,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zapisuje proste ułamki dziesiętne bez kreski ułamkowej,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dodaje i odejmuje pisemnie ułamki dziesiętne,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rozumie pojęcie miary pola jako liczby kwadratów jednostkowych,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oblicza obwód i pole kwadratu i prostokąta (proste przypadki),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zna pojęcie prostopadłościanu.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031" w:type="dxa"/>
          </w:tcPr>
          <w:p w:rsidR="000368AB" w:rsidRDefault="000368AB" w:rsidP="000368AB">
            <w:pPr>
              <w:rPr>
                <w:rFonts w:ascii="Times New Roman" w:eastAsia="Times New Roman" w:hAnsi="Times New Roman" w:cs="Times New Roman"/>
                <w:color w:val="FF9900"/>
                <w:sz w:val="27"/>
                <w:szCs w:val="27"/>
                <w:lang w:eastAsia="pl-PL"/>
              </w:rPr>
            </w:pP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wykonuje dzielenie z resztą,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sprawdza poprawność wykonania działania,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oblicza czynnik, gdy dany jest drugi czynnik i iloczyn,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zapisuje cyframi i słowami liczby w systemie dziesiętnym,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stosuje cyfry rzymskie do oznaczenia dat,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powiększa i pomniejsza liczbę o daną liczbę naturalną,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oblicza liczbę n-razy większą od danej liczby,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mnoży i dzieli pisemnie przez liczby dwucyfrowe,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zmierzy długość łamanej,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mierzy i kreśli kąty rozwarte,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kreśli proste prostopadłe i równoległe na papierze gładkim,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porównuje ułamki zwykłe o równych licznikach,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odróżnia ułamki właściwe i niewłaściwe,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skraca i rozszerza ułamki zwykłe przez daną liczbę,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zamienia liczby mieszane na ułamki niewłaściwe,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odczytuje współrzędne ułamka zaznaczonego na osi liczbowej oraz zaznacza dany ułamek na osi liczbowej,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dodaje i odejmuje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liczby mieszane o jednakowych mianownikach,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odczytuje i zapisuje ułamek dziesiętny,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zastosowuje ułamki dziesiętne do zmiany wyrażeń dwumianowych na jednomianowe,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dodaje i odejmuje dowolne ułamki dziesiętne sposobem pisemnym,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budowa figury z kwadratów jednostkowych,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oblicza pole i obwód dowolnego prostokąta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kreśli siatki prostopadłościanów,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zna sposób obliczania pola powierzchni prostopadłościanu.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</w:tcPr>
          <w:p w:rsidR="000368AB" w:rsidRDefault="000368AB" w:rsidP="000368AB">
            <w:pPr>
              <w:rPr>
                <w:rFonts w:ascii="Times New Roman" w:eastAsia="Times New Roman" w:hAnsi="Times New Roman" w:cs="Times New Roman"/>
                <w:color w:val="FF9900"/>
                <w:sz w:val="27"/>
                <w:szCs w:val="27"/>
                <w:lang w:eastAsia="pl-PL"/>
              </w:rPr>
            </w:pP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rozwiązuje zadania tekstowe wielodziałaniowe dotyczące działań pamięciowych oraz pisemnych na liczbach naturalnych,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zapisuje i oblicza kwadraty i sześciany liczb,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oblicza średnią arytmetyczną kilku liczb,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tworzy wyrażenie arytmetyczne na podstawie treści zadania i oblicza jego wartość,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podaje najmniejszą i największą liczbę w zbiorze,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rozwiązuje zadania tekstowe wielodziałaniowe dotyczące działań pisemnych na liczbach naturalnych,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mnoży i dzieli pisemnie prze liczby wielocyfrowe,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oblicza wartość wyrażenia z uwzględnieniem nawiasów, kolejności działań,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odczytuje liczby zapisane w systemie rzymskim,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kreśli poszczególne rodzaje kątów,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mierzy kąty wklęsłe,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kreśli odcinek, koło i prostokąt w skali,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zamienia liczbę mieszaną na ułamek niewłaściwy,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wyłącza całości z ułamków,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przedstawia liczby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mieszane na osi liczbowej,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odejmuje ułamek od całości,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rozwiązuje zadania tekstowe z zastosowaniem dodawania ułamków zwykłych,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porównuje ułamki dziesiętne,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dostrzega w ułamkach dziesiętnych zer nieistotnych,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rozwiązuje zadania tekstowe z zastosowaniem dodawania ułamków dziesiętnych,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rozwiązuje zadania tekstowe na porównywanie różnicowe,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obliczać bok kwadratu, gdy dane jest jego pole,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zamienia jednostki pola,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projektuje siatki prostopadłościanów w skali,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obliczać pole powierzchni prostopadłościanu bez rysunku siatki.</w:t>
            </w:r>
          </w:p>
        </w:tc>
        <w:tc>
          <w:tcPr>
            <w:tcW w:w="1985" w:type="dxa"/>
          </w:tcPr>
          <w:p w:rsidR="000368AB" w:rsidRDefault="000368AB" w:rsidP="000368AB">
            <w:pPr>
              <w:rPr>
                <w:rFonts w:ascii="Times New Roman" w:eastAsia="Times New Roman" w:hAnsi="Times New Roman" w:cs="Times New Roman"/>
                <w:color w:val="FF9900"/>
                <w:sz w:val="27"/>
                <w:szCs w:val="27"/>
                <w:lang w:eastAsia="pl-PL"/>
              </w:rPr>
            </w:pP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oblicza wartość wielodziałaniowego wyrażenia arytmetycznego,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dostrzega zasady zapisu ciągu liczb,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wstawia nawiasy, aby otrzymać żądane wyniki,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porównuje liczby zapisane w systemie rzymskim,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rozwiązuje zadania tekstowe z zastosowaniem działań łącznych,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określa wzajemne położenie prostych i odcinków,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oblicz skalę,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oblicza długość boku prostokąta przy danym obwodzie i długości drugiego boku,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opisuje części figury lub zbioru skończonego za pomocą ułamka,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rozwiązuje zadania tekstowe z zastosowaniem dodawania i odejmowania ułamków zwykłych,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zamienia ułamki zwykłe i liczby mieszane na ułamki dziesiętne poprzez rozszerzanie,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rozwiązuje zadania tekstowe z zastosowaniem dodawania ,odejmowania, mnożenia i dzielenia ułamków dziesiętnych,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oblicza pole figury złożonej z kilku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prostokątów,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rozwiązuje zadania tekstowe z zastosowaniem pół powierzchni prostopadłościanu,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oblicza długości krawędzi sześcianów, znając ich pola powierzchni,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układa figury tangramowe.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</w:tcPr>
          <w:p w:rsidR="000368AB" w:rsidRDefault="000368AB" w:rsidP="000368AB">
            <w:pPr>
              <w:rPr>
                <w:rFonts w:ascii="Times New Roman" w:eastAsia="Times New Roman" w:hAnsi="Times New Roman" w:cs="Times New Roman"/>
                <w:color w:val="FF9900"/>
                <w:sz w:val="27"/>
                <w:szCs w:val="27"/>
                <w:lang w:eastAsia="pl-PL"/>
              </w:rPr>
            </w:pP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rozwiązuje kryptarytmy,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rozwiązuje nietypowe zadania tekstowe wielodziałowe,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zapisuje liczbę najmniejszą i największą za pomocą cyfr rzymskich,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rozwiązuje zadania tekstowe z zastosowaniem działań łącznych,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zamienia jednostki długości, powierzchni, masy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rozwiązuje zadania tekstowe o podwyższonym stopniu trudności,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rozwiązuje zadania z zastosowaniem porównania dopełnień ułamków zwykłych do całości,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znajduje ułamki zwykłe o jednakowych mianownikach, aby otrzymać żądaną sumę,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znajduje liczbę wymierną dodatnią leżącą między dwiema danymi na osi liczbowej,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rozwiązuje zadania związane ze skalą i polami,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oblicza pola powierzchni brył złożonych z prostopadłościanów.</w:t>
            </w:r>
          </w:p>
        </w:tc>
      </w:tr>
    </w:tbl>
    <w:p w:rsidR="000368AB" w:rsidRDefault="000368AB" w:rsidP="00036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9900"/>
          <w:sz w:val="27"/>
          <w:szCs w:val="27"/>
          <w:lang w:eastAsia="pl-PL"/>
        </w:rPr>
      </w:pPr>
    </w:p>
    <w:p w:rsidR="000368AB" w:rsidRPr="000368AB" w:rsidRDefault="000368AB" w:rsidP="00036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8AB" w:rsidRPr="00162879" w:rsidRDefault="000368AB" w:rsidP="00036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368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klasa V</w:t>
      </w:r>
      <w:r w:rsidRPr="000368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01"/>
        <w:gridCol w:w="1910"/>
        <w:gridCol w:w="2026"/>
        <w:gridCol w:w="1985"/>
        <w:gridCol w:w="1984"/>
      </w:tblGrid>
      <w:tr w:rsidR="00BC0B6C" w:rsidTr="00162879">
        <w:tc>
          <w:tcPr>
            <w:tcW w:w="2301" w:type="dxa"/>
          </w:tcPr>
          <w:p w:rsidR="00BC0B6C" w:rsidRPr="000368AB" w:rsidRDefault="00BC0B6C" w:rsidP="002A727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DOPUSZCZAJĄCY</w:t>
            </w:r>
          </w:p>
        </w:tc>
        <w:tc>
          <w:tcPr>
            <w:tcW w:w="1910" w:type="dxa"/>
          </w:tcPr>
          <w:p w:rsidR="00BC0B6C" w:rsidRPr="000368AB" w:rsidRDefault="00BC0B6C" w:rsidP="002A727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DOSTATECZNY</w:t>
            </w:r>
          </w:p>
        </w:tc>
        <w:tc>
          <w:tcPr>
            <w:tcW w:w="2026" w:type="dxa"/>
          </w:tcPr>
          <w:p w:rsidR="00BC0B6C" w:rsidRPr="000368AB" w:rsidRDefault="00BC0B6C" w:rsidP="002A727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985" w:type="dxa"/>
          </w:tcPr>
          <w:p w:rsidR="00BC0B6C" w:rsidRPr="000368AB" w:rsidRDefault="00BC0B6C" w:rsidP="002A727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BARDZO DOBRY</w:t>
            </w:r>
          </w:p>
        </w:tc>
        <w:tc>
          <w:tcPr>
            <w:tcW w:w="1984" w:type="dxa"/>
          </w:tcPr>
          <w:p w:rsidR="00BC0B6C" w:rsidRPr="000368AB" w:rsidRDefault="00BC0B6C" w:rsidP="002A727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CELUJĄCY</w:t>
            </w:r>
          </w:p>
        </w:tc>
      </w:tr>
      <w:tr w:rsidR="000368AB" w:rsidTr="00162879">
        <w:tc>
          <w:tcPr>
            <w:tcW w:w="2301" w:type="dxa"/>
          </w:tcPr>
          <w:p w:rsidR="000368AB" w:rsidRDefault="00BC0B6C" w:rsidP="00BC0B6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Dodawanie i odejmowanie pamięciowe liczb dwucyfrowych z przek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roczeniem progu dziesiętnego.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Pamięciowe mnożenie i dzielenie liczb dwucyfrowych przez jednocyfrowe.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Zapisywanie i odczytywanie liczb do miliarda.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dodawania i odejmowania liczb naturalnych sposobem pisemnym (proste przykłady).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Mnożenie i dzielenie liczb naturalnych sposobem pisemny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 przez liczbę jednocyfrową.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Znajomość wykonywania kolejności działań z użyciem nawiasów.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wykonywania działań łącznych w zbiorze liczb naturalnych (proste przykłady).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Znajomość cech podzielności przez 2, 5 20, 25, 100.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zapisywania ułamków zwykłych.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sprowadzania ułamków do wspólnego mianownika (proste przykłady).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Dodawanie i odejmowanie ułamków zwykłych (proste przykłady).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. Dodawanie i odejmowanie ułamków dziesiętnych (proste przykłady).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Znajomość pojęć prostych prostopadłych i równoległych.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Znajomość definicji kwadratu i prostokąta.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opisywania prostokąta, kwad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ratu, równoległoboku, trapezu.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Rozróżnianie czworokątów.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obliczania pola kwadratu, prostokąta, trójkąta.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Znajomość pojęcia budowy graniastosłupa prostego.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Znajomość wzorów na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objętość sześcianu i prostopadłościanu.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Kreślenie siatek prostych graniastosłupów.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Obliczanie objętości i pola sześcianu.</w:t>
            </w:r>
          </w:p>
        </w:tc>
        <w:tc>
          <w:tcPr>
            <w:tcW w:w="1910" w:type="dxa"/>
          </w:tcPr>
          <w:p w:rsidR="000368AB" w:rsidRDefault="009935B9" w:rsidP="009935B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Dodawanie, odejmowanie, mnożenie i dzielenie liczb naturalnyc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h.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Obliczanie wyrażeń arytmetycznych, w których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występują liczby naturalne.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Znajomość pojęcia ułamka zwykłego jak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 ilorazu liczb naturalnych.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Znajomość zasad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skrac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ania i rozszerzania ułamków.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skrac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ania i rozszerzania ułamków.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Zamiana ułamków zwykłych na dz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iesiętne (proste przykłady).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po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równywania ułamków zwykłych.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Zamiana liczby mies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zanej na ułamek i odwrotnie.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dodawania, odejmowania, mnożenia i dzielenia ułamków z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wykłych (proste przykłady).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dodawania, odejmowania, mnożenia i dzie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lenia ułamków dziesiętnych.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Wykonywanie działań łącznych na ułamkach dzies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iętnych (proste przykłady).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Poró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wnywanie liczb całkowitych.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Znajomość definicji romb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u, równoległoboku, trapezu.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Znajo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mość sumy miar w trójkącie.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Znajomość pojęcia wysokości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trójkącie i czworokącie.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nazywania wielokątów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ze względu na ilość kątów.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kreślenia prostych pr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ostopadłych i równoległych.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Rozwiązywanie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zadań z zastosowaniem wzo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rów na pole i obwód figury.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Obliczanie pola i objętości prostopadłościanu.</w:t>
            </w:r>
          </w:p>
        </w:tc>
        <w:tc>
          <w:tcPr>
            <w:tcW w:w="2026" w:type="dxa"/>
          </w:tcPr>
          <w:p w:rsidR="000368AB" w:rsidRDefault="009935B9" w:rsidP="009935B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obliczania wartości wyrażeń, w których występują liczby wielocyfrowe oraz nawiasy.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Zamiana dowolnych ułamków zwykłych na dziesiętne (dzielenie licznika przez mianownik).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Znajomość pojęcia największego wspólnego dzielnika.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przedstawiania dowolnych ułamków na osi liczbowej.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rozwiązywania zadań tekstowych z zastosowaniem działań w zbiorze liczb naturalnych.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dodawania, odejmowania, mnożenia ułamków zwykłych.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zamiany ułamków zwykłych na dziesiętne i na odwrót.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Dodawanie, odejmowanie, mnożenie , dzielenie (przez liczbę naturalną) ułamków dziesiętnych.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Podnoszenie ułamków zwykłych i dziesiętnych do potęgi o wykładniku naturalnym (proste przypadki).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Wykonywanie działań łącznych na ułamkach dziesiętnych.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Dodawanie i odejmowanie liczb całkowitych.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Znajomość pojęcia miary kąta.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Znajomość jednostek pola.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Zamiana jednostek pola.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obliczania pola równoległoboku, rombu, trapezu.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Znajomość jednostek objętości.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kreślenia siatek dowolnych graniastosłupów.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wykonywania modeli z wykreślonych siatek.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Obliczanie pól i objętości prostopadłościanu.</w:t>
            </w:r>
          </w:p>
        </w:tc>
        <w:tc>
          <w:tcPr>
            <w:tcW w:w="1985" w:type="dxa"/>
          </w:tcPr>
          <w:p w:rsidR="000368AB" w:rsidRDefault="00B024FD" w:rsidP="00B024F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Dzielenie dowolnych ułamków dziesiętnych.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Podnoszenie dowolnych ułamków do potęgi o wykładniku naturalnym.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wykonywania działań na liczbach wymiernych (wielodziałaniowe).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Dodawać i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odejmować kilka liczb całkowitych.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Znajomość warunku istnienia trójkąta.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Rozumienie zasad klasyfikacji czworokątów.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dokonywania klasyfikacji czworokątów.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klasyfikacji trójkątów.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obliczania pól wielokątów przez podział na znane figury.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rozwiązywania zadań z zastosowaniem wzorów na pole i obwód figury.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kreślenia siatek graniastosłupów w skali.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obliczania pól i objętości prostopadłościanu na podstawie modeli i siatek wykonanych w skali.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rozwiązywania zadań tekstowych na obliczanie pól powierzchni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objętości prostopadłościanu.</w:t>
            </w:r>
          </w:p>
        </w:tc>
        <w:tc>
          <w:tcPr>
            <w:tcW w:w="1984" w:type="dxa"/>
          </w:tcPr>
          <w:p w:rsidR="000368AB" w:rsidRDefault="00130B38" w:rsidP="0020089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obliczania wartości wyrażeń zawierających liczby wymierne z zastosowaniem kolejności działań (trudniejsze przykłady np.: ułamki piętrowe).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Umiejętność rozwiązywania dowolnych zadań tekstowych.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Obliczanie wartości wyrażeń wielodziałaniowych zawierających liczby całkowite oraz ułamki.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Ustala znaki wyrażeń arytmetycznych.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Rozwiązuje kryptarytmy.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Wyznacza NWW i NWD trzech liczb.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20089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20089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dowolne zadanie tekstowe związane z obwodami trójkątów i czworokątów.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20089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20089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dowolne zadanie tekstowe związane z polami figur.</w:t>
            </w:r>
          </w:p>
        </w:tc>
      </w:tr>
    </w:tbl>
    <w:p w:rsidR="000368AB" w:rsidRPr="000368AB" w:rsidRDefault="000368AB" w:rsidP="000368AB">
      <w:pPr>
        <w:spacing w:after="24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368AB" w:rsidRDefault="000368AB" w:rsidP="000368AB">
      <w:pPr>
        <w:spacing w:after="0" w:line="240" w:lineRule="auto"/>
        <w:jc w:val="center"/>
        <w:rPr>
          <w:rFonts w:eastAsia="Times New Roman" w:cs="Times New Roman"/>
          <w:color w:val="FF9900"/>
          <w:sz w:val="20"/>
          <w:szCs w:val="20"/>
          <w:lang w:eastAsia="pl-PL"/>
        </w:rPr>
      </w:pPr>
      <w:r w:rsidRPr="000368AB">
        <w:rPr>
          <w:rFonts w:eastAsia="Times New Roman" w:cs="Times New Roman"/>
          <w:color w:val="99CC00"/>
          <w:sz w:val="20"/>
          <w:szCs w:val="20"/>
          <w:lang w:eastAsia="pl-PL"/>
        </w:rPr>
        <w:br/>
      </w:r>
      <w:r w:rsidRPr="000368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klasa VI</w:t>
      </w:r>
      <w:r w:rsidRPr="000368AB">
        <w:rPr>
          <w:rFonts w:eastAsia="Times New Roman" w:cs="Times New Roman"/>
          <w:sz w:val="20"/>
          <w:szCs w:val="20"/>
          <w:lang w:eastAsia="pl-PL"/>
        </w:rPr>
        <w:br/>
      </w:r>
    </w:p>
    <w:p w:rsidR="00162879" w:rsidRDefault="00162879" w:rsidP="000368AB">
      <w:pPr>
        <w:spacing w:after="0" w:line="240" w:lineRule="auto"/>
        <w:jc w:val="center"/>
        <w:rPr>
          <w:rFonts w:eastAsia="Times New Roman" w:cs="Times New Roman"/>
          <w:color w:val="FF9900"/>
          <w:sz w:val="20"/>
          <w:szCs w:val="20"/>
          <w:lang w:eastAsia="pl-PL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301"/>
        <w:gridCol w:w="1842"/>
        <w:gridCol w:w="2094"/>
        <w:gridCol w:w="1985"/>
        <w:gridCol w:w="1984"/>
      </w:tblGrid>
      <w:tr w:rsidR="00162879" w:rsidTr="00162879">
        <w:tc>
          <w:tcPr>
            <w:tcW w:w="2301" w:type="dxa"/>
          </w:tcPr>
          <w:p w:rsidR="00162879" w:rsidRPr="000368AB" w:rsidRDefault="00162879" w:rsidP="002A727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DOPUSZCZAJĄCY</w:t>
            </w:r>
          </w:p>
        </w:tc>
        <w:tc>
          <w:tcPr>
            <w:tcW w:w="1842" w:type="dxa"/>
          </w:tcPr>
          <w:p w:rsidR="00162879" w:rsidRPr="000368AB" w:rsidRDefault="00162879" w:rsidP="002A727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DOSTATECZNY</w:t>
            </w:r>
          </w:p>
        </w:tc>
        <w:tc>
          <w:tcPr>
            <w:tcW w:w="2094" w:type="dxa"/>
          </w:tcPr>
          <w:p w:rsidR="00162879" w:rsidRPr="000368AB" w:rsidRDefault="00162879" w:rsidP="002A727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985" w:type="dxa"/>
          </w:tcPr>
          <w:p w:rsidR="00162879" w:rsidRPr="000368AB" w:rsidRDefault="00162879" w:rsidP="002A727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BARDZO DOBRY</w:t>
            </w:r>
          </w:p>
        </w:tc>
        <w:tc>
          <w:tcPr>
            <w:tcW w:w="1984" w:type="dxa"/>
          </w:tcPr>
          <w:p w:rsidR="00162879" w:rsidRPr="000368AB" w:rsidRDefault="00162879" w:rsidP="002A727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CELUJĄCY</w:t>
            </w:r>
          </w:p>
        </w:tc>
      </w:tr>
      <w:tr w:rsidR="00162879" w:rsidTr="00162879">
        <w:tc>
          <w:tcPr>
            <w:tcW w:w="2301" w:type="dxa"/>
          </w:tcPr>
          <w:p w:rsidR="00162879" w:rsidRDefault="00162879" w:rsidP="0016287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Czyta i zapisuje za pomocą cyfr arabskich w zakresie miliona.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Odczytuje współrzędne punktów na osi liczbowej.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Odczytuje wartość prostych wyrażeń arytmetycznych z uwzględnieniem kolejności działań.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Stosuje algorytmy dodawania, odejmowania, mnożenia i dzielenia liczb naturalnych sposobem pisemnym.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Potrafi wykonać cztery działania na ułamkach dziesiętnych.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kwadraty i sześciany liczb naturalnych.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Skraca i rozszerza ułamki zwykłe przez daną liczbę.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Dodaje i odejmuje proste ułamki zwykłe.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Zamienia ułamek zwykły na dziesiętny i odwrotnie – proste przypadki.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Potrafi podać przykładowe lata przestępne.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Porządkuje wydarzenia w kolejności chronologicznej.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upływ czasu między wydarzeniami.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Zana i zamienia podstawowe jednostki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masy i długości.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Rozróżnia skalę.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Wykonuje proste obliczenia za pomocą kalkulatora.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Odczytuje dane z tabeli, wykresu, planu, mapy, diagramu.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Rozumie znaczenie pojęcia droga, prędkość, czas.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Umie obliczyć drogę znając prędkość i czas.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Rozróżnia trójkąty, czworokąty.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Opisuje koło, okrąg, wskazuje i nazywa elementy.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Potrafi zmierzyć kąty.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pole kwadratu i prostokąta.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pole równoległoboku, rombu, trójkąta, trapezu znając potrzebne długości odcinków.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Zamienia jednostki pola.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Rozpoznaje sześciany i prostopadłościany.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Podaje cechy.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Kreśli siatki sześcianów i prostopadłościanów.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pole powierzchni i objętość sześcianu.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Rozpoznaje ostrosłupy, walce kule i stożki wśród innych brył.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Zaznacza liczbę ujemną na osi liczbowej.</w:t>
            </w:r>
          </w:p>
          <w:p w:rsidR="00162879" w:rsidRDefault="00162879" w:rsidP="0016287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Wymienia liczby wymierne większe lub mniejsze od danej.</w:t>
            </w:r>
          </w:p>
          <w:p w:rsidR="00162879" w:rsidRDefault="00162879" w:rsidP="0016287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Zaznacza liczby przeciwne na osi.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wartość bezwzględną z danej liczby.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sumę i różnicę liczb całkowitych.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iloczyn i iloraz liczb całkowitych.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Podaje rozwiązanie prostego równania.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Sprawdza, czy dana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liczba spełnia równanie.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równania bez przekształcenia.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Wyraża treść zadania w postaci równania (proste przypadki).</w:t>
            </w:r>
          </w:p>
        </w:tc>
        <w:tc>
          <w:tcPr>
            <w:tcW w:w="1842" w:type="dxa"/>
          </w:tcPr>
          <w:p w:rsidR="00751356" w:rsidRDefault="00162879" w:rsidP="0075135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wartość wyrażeń arytmetycznych, w których występują cztery działania: w pamięci w zakresie 100 i pisemnie w zakresie milionów.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Zna rolę 0 i 1 w działaniach.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Poprawnie stosuje algorytmy pisemnego sposobu działań na liczbach naturalnych.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Potrafi wykonać i sprawdzić dzielenie z resztą.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pisemnie i pamięciowo każde z czterech działań na ułamkach dziesiętnych.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kwadrat i sześcian ułamka dziesiętnego.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Zaznacza i odczytuje ułamek na osi liczbowej.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Potęguje ułamki zwykłe.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Zamienia ułamek zwykły na dziesiętny i odwrotnie.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zadania związane z czasem.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zadania związane z jednostkami długości i masy.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skalę.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Zaokrągla liczbę do danego rzędu.</w:t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62879" w:rsidRDefault="00751356" w:rsidP="0075135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Odpowiada na pytania dotyczące danych korzystając z diagramów, wykresów itp.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Rysuje figury w skali.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Umie obliczyć prędkość, znając drogę i czas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Umie obliczyć czas, znając drogę i prędkość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Oblicza obwody figur.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brakujące miary kątów.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bok prostokąta, gdy dany jest drugi boki pole.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pole kwadratu o danym obwodzie.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pole narysowanego równoległoboku, trójkąta, trapezu.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Rozpoznaje i określa cechy graniastosłupów prostych.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Rozpoznaje w sytuacjach praktycznych kule, walce, stożki.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Kreśli siatki graniastosłupów prostych.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pole i objętość prostopadłościanu.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Zaznacza i odczytuje liczbę ujemną na osi liczbowej.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Porównuje liczby wymierne.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sumę i różnicę liczb wymiernych.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Powiększa i pomniejsza liczbę 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wymierną.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iloraz i iloczyn liczb wymiernych.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Redukuje proste wyrażenia podobne.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wartość wyrażeń bez ich przekształcenia.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Mnoży i dzieli sumę algebraiczną przez liczbę.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Zapisuje proste zadania w postaci równania.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Doprowadza równania do prostszej postaci (proste przypadki).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proste równania.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Sprawdza poprawność rozwiązania.</w:t>
            </w:r>
            <w:r w:rsidR="00162879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094" w:type="dxa"/>
          </w:tcPr>
          <w:p w:rsidR="00162879" w:rsidRDefault="00162879" w:rsidP="0075135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Sprawnie wykonuje cztery działania w rachunku pamięciowym oraz pisemnym na liczbach wielocyfrowych.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Przestrzega kolejności wykonywania działań wykorzystując prawa i własności.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zadania tekstowe wykorzystując porównywania różnicowe i ilorazowe.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zadania tekstowe (droga, prędkość, czas).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Potęguje liczby mieszane.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wartość wyrażenia arytmetycznego zawierającego potęgi.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wartość wyrażenia arytmetycznego zawierającego cztery działania oraz potęgowanie.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zadania tekstowe z zastosowaniem działań na ułamkach zwykłych i dziesiętnych.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Podaje rozwinięcia dziesiętne ułamków zwykłych.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Rozwiązuje zadania tekstowe dotyczące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kalendarza i czasu.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zadania tekstowe dotyczące jednostek długości i masy.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zadania tekstowe odczytując dane z tabel.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zadania tekstowe ze skalą.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Zaokrągla liczby po zamianie jednostek.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Przedstawia dane w postaci różnych diagramów.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Umie zaokrąglić liczbę do danego rzędu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Umie rozwiązać zadanie tekstowe typu prędkość – droga – czas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Rozróżnia poszczególne rodzaje kątów.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miary kątów (także w figurach) z wykorzystaniem kąta przyległego, odpowiadającego, wierzchołkowego, naprzemianległego.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zadania tekstowe związane z polem kwadratu i prostokąta.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długości boku lub wysokość równoległoboku przy danym polu.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zadania tekstowe związane z polem trójkąta, trapezu.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zadania tekstowe dotyczące krawędzi, pola prostopadłościanu i sześcianu.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zadania tekstowe dotyczące pól graniastosłupów prostych.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Umie zaprojektować siatkę ostrosłupa w skali.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Rysuje ostrosłup w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rzucie równoległym.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sumę wieloskładnikową.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wartość wyrażeń arytmetycznych stosując kolejność działań.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Uzupełnia brakujące składniki, odjemną, odjemnik.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potęgę liczby wymiernej.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zadania tekstowe związane z działaniami na liczbach wymiernych.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Dokonuje redukcji wyrazów podobnych.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wartość wyrażeń.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zadania tekstowe związane z obliczaniem wartości wyrażeń.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Mnoży i dzieli wyrażenie przez liczbę.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Zapisuje wyrażenie w prostszej postaci.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Doprowadza dowolne równanie do prostszej postaci.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równanie dokonując przekształcenia.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751356"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zadanie tekstowe za pomocą równania.</w:t>
            </w:r>
          </w:p>
        </w:tc>
        <w:tc>
          <w:tcPr>
            <w:tcW w:w="1985" w:type="dxa"/>
          </w:tcPr>
          <w:p w:rsidR="00162879" w:rsidRDefault="00162879" w:rsidP="0016287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wartość wyrażenia arytmetycznego zawierającego działania na liczbach wymiernych, ułamkach zwykłych i dziesiętnych stosując kolejność działań.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Sprawnie rozwiązuje zadania typowe.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zadania tekstowe z potęgami.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Określa rodzaj rozwinięcia dziesiętnego.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zadania tekstowe związane z czasem, jednostkami długości i masy, prędkością, drogą.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Określa ilość liczb o podanym zaokrągleniu, spełniających dane warunki.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zadania odczytując dane z tabeli.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zadania tekstowe z kątami oraz z poznanymi figurami geometrycznymi.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pole figury jako sumę lub różnicę pól znanych figur.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Rozwiązuje zadania tekstowe związane z polem równoległoboku,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rombu, trójkąta, trapezu.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Potrafi dzielić figury na części o równych polach.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zadania tekstowe dotyczące graniastosłupów prostych i ostrosłupów.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zadania tekstowe związane z wartością bezwzględną, działaniami na liczbach wymiernych.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wartość wyrażeń arytmetycznych.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zadania tekstowe związane z budowaniem wyrażeń, obliczaniem wartości wyrażeń, sumą algebraiczną.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Zapisuje dowolne wyrażenie w prostszej postaci.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wartość dowolnego wyrażenia.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Zapisuje zadania tekstowe za pomocą równania i rozwiązuje je.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Przenosi konstrukcyjnie odcinki, kąty, konstruuje różnicę odcinków, dzieli konstrukcyjnie o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dcinek na cztery równe części.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Wykorzystuje przenoszenie odcinków w zadaniach.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Konstruuje trójkąt o danych dwóch bokach i kącie.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</w:tcPr>
          <w:p w:rsidR="00162879" w:rsidRPr="000368AB" w:rsidRDefault="00162879" w:rsidP="00162879">
            <w:pPr>
              <w:rPr>
                <w:b/>
                <w:bCs/>
                <w:sz w:val="20"/>
                <w:szCs w:val="20"/>
                <w:u w:val="single"/>
              </w:rPr>
            </w:pP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pierwiastek II i III stopnia z ułamków.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Samodzielnie r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ozwiązuje zadania nietypowe.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pierwiastek z liczby zapisanej w postaci potęgi o wykładniku stanowiącym wielokrotność stopnia pierwiastka lub w postaci iloczynu jednakowych czynników.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Oblicza pierwiastek zapisany w postaci pierwiastka.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zadania tekstowe dotyczące cięcia prostopadłościanu i sześcianu.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Rozwiązuje równanie tożsamościowe lub sprzeczne stosując przekształcenie wyrażeń algebraicznych, oraz zinterpretować rozwiązanie.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Wykorzystuje przenoszenie odcinków w zadaniach konstrukcyjnych.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Rozwiązuje zadania konstrukcyjne związane z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konstrukcją trójkąta o danych bokach.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Rozwiązywać zadanie tekstowe związane z symetralną odcinka.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Rozwiązywać zadania konstrukcyjne związane z prostą prostopadłą, prostą równoległą, przenoszeniem kątów, konstrukcją różnych trójkątów, dwusieczną kąta. </w:t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0368AB">
              <w:rPr>
                <w:rFonts w:eastAsia="Times New Roman" w:cs="Times New Roman"/>
                <w:sz w:val="20"/>
                <w:szCs w:val="20"/>
                <w:lang w:eastAsia="pl-PL"/>
              </w:rPr>
              <w:t>Potrafi rozwiązywać zadania problemowe z wykorzystaniem zdobytej wiedzy.</w:t>
            </w:r>
          </w:p>
          <w:p w:rsidR="00162879" w:rsidRDefault="00162879" w:rsidP="0016287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110D5" w:rsidRPr="00C110D5" w:rsidRDefault="00C110D5" w:rsidP="000368AB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sectPr w:rsidR="00C110D5" w:rsidRPr="00C110D5" w:rsidSect="008C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6D" w:rsidRDefault="00CA556D" w:rsidP="008316C0">
      <w:pPr>
        <w:spacing w:after="0" w:line="240" w:lineRule="auto"/>
      </w:pPr>
      <w:r>
        <w:separator/>
      </w:r>
    </w:p>
  </w:endnote>
  <w:endnote w:type="continuationSeparator" w:id="0">
    <w:p w:rsidR="00CA556D" w:rsidRDefault="00CA556D" w:rsidP="0083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5C5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543082"/>
      <w:docPartObj>
        <w:docPartGallery w:val="Page Numbers (Bottom of Page)"/>
        <w:docPartUnique/>
      </w:docPartObj>
    </w:sdtPr>
    <w:sdtEndPr/>
    <w:sdtContent>
      <w:p w:rsidR="00D00C9E" w:rsidRDefault="00D00C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B32">
          <w:rPr>
            <w:noProof/>
          </w:rPr>
          <w:t>7</w:t>
        </w:r>
        <w:r>
          <w:fldChar w:fldCharType="end"/>
        </w:r>
      </w:p>
    </w:sdtContent>
  </w:sdt>
  <w:p w:rsidR="00CD77FE" w:rsidRDefault="00CD7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6D" w:rsidRDefault="00CA556D" w:rsidP="008316C0">
      <w:pPr>
        <w:spacing w:after="0" w:line="240" w:lineRule="auto"/>
      </w:pPr>
      <w:r>
        <w:separator/>
      </w:r>
    </w:p>
  </w:footnote>
  <w:footnote w:type="continuationSeparator" w:id="0">
    <w:p w:rsidR="00CA556D" w:rsidRDefault="00CA556D" w:rsidP="00831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209"/>
    <w:multiLevelType w:val="hybridMultilevel"/>
    <w:tmpl w:val="868069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61CAED7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F06EDB"/>
    <w:multiLevelType w:val="hybridMultilevel"/>
    <w:tmpl w:val="176E2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06F5"/>
    <w:multiLevelType w:val="hybridMultilevel"/>
    <w:tmpl w:val="7D328E28"/>
    <w:lvl w:ilvl="0" w:tplc="FBAEFEB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34967"/>
    <w:multiLevelType w:val="hybridMultilevel"/>
    <w:tmpl w:val="CB4CB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B4F34"/>
    <w:multiLevelType w:val="hybridMultilevel"/>
    <w:tmpl w:val="96D4C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02453"/>
    <w:multiLevelType w:val="hybridMultilevel"/>
    <w:tmpl w:val="47C25C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9C22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08827D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2624C06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65665"/>
    <w:multiLevelType w:val="hybridMultilevel"/>
    <w:tmpl w:val="489E4E1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4A0761E"/>
    <w:multiLevelType w:val="hybridMultilevel"/>
    <w:tmpl w:val="6A36F328"/>
    <w:lvl w:ilvl="0" w:tplc="0415000F">
      <w:start w:val="1"/>
      <w:numFmt w:val="decimal"/>
      <w:lvlText w:val="%1."/>
      <w:lvlJc w:val="left"/>
      <w:pPr>
        <w:ind w:left="4612" w:hanging="360"/>
      </w:p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8" w15:restartNumberingAfterBreak="0">
    <w:nsid w:val="16E800AC"/>
    <w:multiLevelType w:val="hybridMultilevel"/>
    <w:tmpl w:val="CD4427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BD58E6"/>
    <w:multiLevelType w:val="hybridMultilevel"/>
    <w:tmpl w:val="54DCF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A62B0"/>
    <w:multiLevelType w:val="hybridMultilevel"/>
    <w:tmpl w:val="89785B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545D26"/>
    <w:multiLevelType w:val="hybridMultilevel"/>
    <w:tmpl w:val="27D47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17311"/>
    <w:multiLevelType w:val="hybridMultilevel"/>
    <w:tmpl w:val="A34AD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77514"/>
    <w:multiLevelType w:val="hybridMultilevel"/>
    <w:tmpl w:val="C83C3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A5ACD"/>
    <w:multiLevelType w:val="hybridMultilevel"/>
    <w:tmpl w:val="52F84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29705D"/>
    <w:multiLevelType w:val="hybridMultilevel"/>
    <w:tmpl w:val="F05CA4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DC31BD"/>
    <w:multiLevelType w:val="hybridMultilevel"/>
    <w:tmpl w:val="CBFE65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417610"/>
    <w:multiLevelType w:val="hybridMultilevel"/>
    <w:tmpl w:val="8D64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6763B"/>
    <w:multiLevelType w:val="hybridMultilevel"/>
    <w:tmpl w:val="2B42E4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CF4384"/>
    <w:multiLevelType w:val="hybridMultilevel"/>
    <w:tmpl w:val="E24AE09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C75B88"/>
    <w:multiLevelType w:val="hybridMultilevel"/>
    <w:tmpl w:val="A010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34D70"/>
    <w:multiLevelType w:val="hybridMultilevel"/>
    <w:tmpl w:val="16146B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D50C72"/>
    <w:multiLevelType w:val="hybridMultilevel"/>
    <w:tmpl w:val="3014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2078A"/>
    <w:multiLevelType w:val="hybridMultilevel"/>
    <w:tmpl w:val="EF2E5D70"/>
    <w:lvl w:ilvl="0" w:tplc="6D2A55B2">
      <w:start w:val="1"/>
      <w:numFmt w:val="decimal"/>
      <w:lvlText w:val="%1."/>
      <w:lvlJc w:val="left"/>
      <w:pPr>
        <w:ind w:left="644" w:hanging="360"/>
      </w:pPr>
      <w:rPr>
        <w:rFonts w:cs="TTFF5C58F0t00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C3FFB"/>
    <w:multiLevelType w:val="hybridMultilevel"/>
    <w:tmpl w:val="1E04BEBE"/>
    <w:lvl w:ilvl="0" w:tplc="C53C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52DE3"/>
    <w:multiLevelType w:val="hybridMultilevel"/>
    <w:tmpl w:val="388EE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D6F75"/>
    <w:multiLevelType w:val="hybridMultilevel"/>
    <w:tmpl w:val="F02A1E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512DBF"/>
    <w:multiLevelType w:val="hybridMultilevel"/>
    <w:tmpl w:val="4EF0DB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AF774B"/>
    <w:multiLevelType w:val="hybridMultilevel"/>
    <w:tmpl w:val="27D47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47075"/>
    <w:multiLevelType w:val="hybridMultilevel"/>
    <w:tmpl w:val="017E9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0604F"/>
    <w:multiLevelType w:val="hybridMultilevel"/>
    <w:tmpl w:val="F2B22BD2"/>
    <w:lvl w:ilvl="0" w:tplc="6D2A55B2">
      <w:start w:val="1"/>
      <w:numFmt w:val="decimal"/>
      <w:lvlText w:val="%1."/>
      <w:lvlJc w:val="left"/>
      <w:pPr>
        <w:ind w:left="720" w:hanging="360"/>
      </w:pPr>
      <w:rPr>
        <w:rFonts w:cs="TTFF5C58F0t00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83A3B"/>
    <w:multiLevelType w:val="hybridMultilevel"/>
    <w:tmpl w:val="615224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E3B46"/>
    <w:multiLevelType w:val="hybridMultilevel"/>
    <w:tmpl w:val="56F20E68"/>
    <w:lvl w:ilvl="0" w:tplc="6D2A55B2">
      <w:start w:val="1"/>
      <w:numFmt w:val="decimal"/>
      <w:lvlText w:val="%1."/>
      <w:lvlJc w:val="left"/>
      <w:pPr>
        <w:ind w:left="644" w:hanging="360"/>
      </w:pPr>
      <w:rPr>
        <w:rFonts w:cs="TTFF5C58F0t00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800BF"/>
    <w:multiLevelType w:val="hybridMultilevel"/>
    <w:tmpl w:val="BD9C945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95922DA"/>
    <w:multiLevelType w:val="hybridMultilevel"/>
    <w:tmpl w:val="604A8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01A98"/>
    <w:multiLevelType w:val="hybridMultilevel"/>
    <w:tmpl w:val="FBF0C3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7"/>
  </w:num>
  <w:num w:numId="3">
    <w:abstractNumId w:val="17"/>
  </w:num>
  <w:num w:numId="4">
    <w:abstractNumId w:val="1"/>
  </w:num>
  <w:num w:numId="5">
    <w:abstractNumId w:val="12"/>
  </w:num>
  <w:num w:numId="6">
    <w:abstractNumId w:val="11"/>
  </w:num>
  <w:num w:numId="7">
    <w:abstractNumId w:val="26"/>
  </w:num>
  <w:num w:numId="8">
    <w:abstractNumId w:val="9"/>
  </w:num>
  <w:num w:numId="9">
    <w:abstractNumId w:val="19"/>
  </w:num>
  <w:num w:numId="10">
    <w:abstractNumId w:val="16"/>
  </w:num>
  <w:num w:numId="11">
    <w:abstractNumId w:val="3"/>
  </w:num>
  <w:num w:numId="12">
    <w:abstractNumId w:val="2"/>
  </w:num>
  <w:num w:numId="13">
    <w:abstractNumId w:val="0"/>
  </w:num>
  <w:num w:numId="14">
    <w:abstractNumId w:val="20"/>
  </w:num>
  <w:num w:numId="15">
    <w:abstractNumId w:val="13"/>
  </w:num>
  <w:num w:numId="16">
    <w:abstractNumId w:val="8"/>
  </w:num>
  <w:num w:numId="17">
    <w:abstractNumId w:val="21"/>
  </w:num>
  <w:num w:numId="18">
    <w:abstractNumId w:val="15"/>
  </w:num>
  <w:num w:numId="19">
    <w:abstractNumId w:val="22"/>
  </w:num>
  <w:num w:numId="20">
    <w:abstractNumId w:val="25"/>
  </w:num>
  <w:num w:numId="21">
    <w:abstractNumId w:val="4"/>
  </w:num>
  <w:num w:numId="22">
    <w:abstractNumId w:val="24"/>
  </w:num>
  <w:num w:numId="23">
    <w:abstractNumId w:val="23"/>
  </w:num>
  <w:num w:numId="24">
    <w:abstractNumId w:val="18"/>
  </w:num>
  <w:num w:numId="25">
    <w:abstractNumId w:val="10"/>
  </w:num>
  <w:num w:numId="26">
    <w:abstractNumId w:val="34"/>
  </w:num>
  <w:num w:numId="27">
    <w:abstractNumId w:val="27"/>
  </w:num>
  <w:num w:numId="28">
    <w:abstractNumId w:val="32"/>
  </w:num>
  <w:num w:numId="29">
    <w:abstractNumId w:val="35"/>
  </w:num>
  <w:num w:numId="30">
    <w:abstractNumId w:val="6"/>
  </w:num>
  <w:num w:numId="31">
    <w:abstractNumId w:val="33"/>
  </w:num>
  <w:num w:numId="32">
    <w:abstractNumId w:val="29"/>
  </w:num>
  <w:num w:numId="33">
    <w:abstractNumId w:val="31"/>
  </w:num>
  <w:num w:numId="34">
    <w:abstractNumId w:val="5"/>
  </w:num>
  <w:num w:numId="35">
    <w:abstractNumId w:val="2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9E"/>
    <w:rsid w:val="0003226C"/>
    <w:rsid w:val="000368AB"/>
    <w:rsid w:val="000754F4"/>
    <w:rsid w:val="000D53AF"/>
    <w:rsid w:val="00130B38"/>
    <w:rsid w:val="001321FF"/>
    <w:rsid w:val="00140D45"/>
    <w:rsid w:val="00162879"/>
    <w:rsid w:val="001B49EE"/>
    <w:rsid w:val="001F17CE"/>
    <w:rsid w:val="00200899"/>
    <w:rsid w:val="0030496F"/>
    <w:rsid w:val="003224E7"/>
    <w:rsid w:val="00356A81"/>
    <w:rsid w:val="00380944"/>
    <w:rsid w:val="00384181"/>
    <w:rsid w:val="0045069E"/>
    <w:rsid w:val="004918AD"/>
    <w:rsid w:val="004945E4"/>
    <w:rsid w:val="005B4033"/>
    <w:rsid w:val="00614A2A"/>
    <w:rsid w:val="00660BD9"/>
    <w:rsid w:val="00706820"/>
    <w:rsid w:val="00741BC8"/>
    <w:rsid w:val="00751356"/>
    <w:rsid w:val="00784312"/>
    <w:rsid w:val="0079000E"/>
    <w:rsid w:val="007D25D1"/>
    <w:rsid w:val="007F3F16"/>
    <w:rsid w:val="00830D83"/>
    <w:rsid w:val="008316C0"/>
    <w:rsid w:val="008519C8"/>
    <w:rsid w:val="00896F1E"/>
    <w:rsid w:val="008B0F3B"/>
    <w:rsid w:val="008C2211"/>
    <w:rsid w:val="009935B9"/>
    <w:rsid w:val="009B586C"/>
    <w:rsid w:val="00A2298B"/>
    <w:rsid w:val="00A31B50"/>
    <w:rsid w:val="00A4478B"/>
    <w:rsid w:val="00A6119F"/>
    <w:rsid w:val="00AA5157"/>
    <w:rsid w:val="00AD4B32"/>
    <w:rsid w:val="00B024FD"/>
    <w:rsid w:val="00B72AA9"/>
    <w:rsid w:val="00B86FF8"/>
    <w:rsid w:val="00B903C9"/>
    <w:rsid w:val="00BB2637"/>
    <w:rsid w:val="00BB418F"/>
    <w:rsid w:val="00BC0B6C"/>
    <w:rsid w:val="00C110D5"/>
    <w:rsid w:val="00C66D9A"/>
    <w:rsid w:val="00CA556D"/>
    <w:rsid w:val="00CD77FE"/>
    <w:rsid w:val="00D00C9E"/>
    <w:rsid w:val="00E60479"/>
    <w:rsid w:val="00EE7EDB"/>
    <w:rsid w:val="00F16B3E"/>
    <w:rsid w:val="00F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928C6B"/>
  <w15:docId w15:val="{0E7C179F-FE84-4DCC-9500-3D8EBA66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69E"/>
    <w:pPr>
      <w:ind w:left="720"/>
      <w:contextualSpacing/>
    </w:pPr>
  </w:style>
  <w:style w:type="paragraph" w:styleId="NormalnyWeb">
    <w:name w:val="Normal (Web)"/>
    <w:aliases w:val="Znak"/>
    <w:basedOn w:val="Normalny"/>
    <w:uiPriority w:val="99"/>
    <w:unhideWhenUsed/>
    <w:rsid w:val="0045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0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856D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856D7"/>
    <w:rPr>
      <w:rFonts w:ascii="Calibri" w:eastAsia="Calibri" w:hAnsi="Calibri" w:cs="Times New Roman"/>
    </w:rPr>
  </w:style>
  <w:style w:type="paragraph" w:customStyle="1" w:styleId="Default">
    <w:name w:val="Default"/>
    <w:rsid w:val="00F856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D77F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368A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0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946B-119E-4263-AE55-E38301D0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6010</Words>
  <Characters>36066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15</cp:revision>
  <dcterms:created xsi:type="dcterms:W3CDTF">2017-09-21T21:49:00Z</dcterms:created>
  <dcterms:modified xsi:type="dcterms:W3CDTF">2017-09-21T22:16:00Z</dcterms:modified>
</cp:coreProperties>
</file>