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E4" w:rsidRDefault="009061E4" w:rsidP="009061E4">
      <w:pPr>
        <w:rPr>
          <w:sz w:val="23"/>
          <w:szCs w:val="23"/>
        </w:rPr>
      </w:pPr>
      <w:bookmarkStart w:id="0" w:name="_GoBack"/>
      <w:bookmarkEnd w:id="0"/>
    </w:p>
    <w:p w:rsidR="002B6A12" w:rsidRDefault="002B6A12" w:rsidP="003C7CB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color w:val="000000"/>
          <w:sz w:val="28"/>
          <w:szCs w:val="28"/>
        </w:rPr>
      </w:pPr>
      <w:r>
        <w:rPr>
          <w:rFonts w:ascii="Bookman Old Style" w:hAnsi="Bookman Old Style" w:cs="Times New Roman"/>
          <w:noProof/>
          <w:color w:val="000000"/>
          <w:sz w:val="28"/>
          <w:szCs w:val="28"/>
        </w:rPr>
        <w:drawing>
          <wp:inline distT="0" distB="0" distL="0" distR="0">
            <wp:extent cx="3010794" cy="4267200"/>
            <wp:effectExtent l="19050" t="0" r="0" b="0"/>
            <wp:docPr id="4" name="Obraz 4" descr="E:\f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f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326" cy="4286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BD" w:rsidRDefault="003C7CBD" w:rsidP="003C7CB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color w:val="000000"/>
          <w:sz w:val="28"/>
          <w:szCs w:val="28"/>
        </w:rPr>
      </w:pPr>
    </w:p>
    <w:p w:rsidR="003C7CBD" w:rsidRDefault="003C7CBD" w:rsidP="003C7CB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color w:val="000000"/>
          <w:sz w:val="28"/>
          <w:szCs w:val="28"/>
        </w:rPr>
      </w:pPr>
    </w:p>
    <w:p w:rsidR="009061E4" w:rsidRPr="003C7CBD" w:rsidRDefault="009061E4" w:rsidP="003C7CBD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color w:val="000000"/>
          <w:sz w:val="36"/>
          <w:szCs w:val="36"/>
        </w:rPr>
      </w:pPr>
      <w:r w:rsidRPr="003C7CBD">
        <w:rPr>
          <w:rFonts w:ascii="Bookman Old Style" w:hAnsi="Bookman Old Style" w:cs="Times New Roman"/>
          <w:b/>
          <w:color w:val="000000"/>
          <w:sz w:val="36"/>
          <w:szCs w:val="36"/>
        </w:rPr>
        <w:t xml:space="preserve">Zaproszenie do udziału w konkursie </w:t>
      </w:r>
      <w:r w:rsidR="003C7CBD" w:rsidRPr="003C7CBD">
        <w:rPr>
          <w:rFonts w:ascii="Bookman Old Style" w:hAnsi="Bookman Old Style" w:cs="Times New Roman"/>
          <w:b/>
          <w:color w:val="000000"/>
          <w:sz w:val="36"/>
          <w:szCs w:val="36"/>
        </w:rPr>
        <w:t xml:space="preserve">recytatorsko - </w:t>
      </w:r>
      <w:r w:rsidRPr="003C7CBD">
        <w:rPr>
          <w:rFonts w:ascii="Bookman Old Style" w:hAnsi="Bookman Old Style" w:cs="Times New Roman"/>
          <w:b/>
          <w:color w:val="000000"/>
          <w:sz w:val="36"/>
          <w:szCs w:val="36"/>
        </w:rPr>
        <w:t>scenicznym</w:t>
      </w:r>
    </w:p>
    <w:p w:rsidR="003C7CBD" w:rsidRDefault="003C7CBD" w:rsidP="003C7CBD">
      <w:pPr>
        <w:autoSpaceDE w:val="0"/>
        <w:autoSpaceDN w:val="0"/>
        <w:adjustRightInd w:val="0"/>
        <w:spacing w:after="0"/>
        <w:rPr>
          <w:rFonts w:ascii="Bookman Old Style" w:hAnsi="Bookman Old Style"/>
          <w:sz w:val="24"/>
          <w:szCs w:val="24"/>
        </w:rPr>
      </w:pPr>
    </w:p>
    <w:p w:rsidR="003C7CBD" w:rsidRDefault="003C7CBD" w:rsidP="003C7CBD">
      <w:pPr>
        <w:autoSpaceDE w:val="0"/>
        <w:autoSpaceDN w:val="0"/>
        <w:adjustRightInd w:val="0"/>
        <w:spacing w:after="0"/>
        <w:rPr>
          <w:rFonts w:ascii="Bookman Old Style" w:hAnsi="Bookman Old Style"/>
          <w:sz w:val="24"/>
          <w:szCs w:val="24"/>
        </w:rPr>
      </w:pPr>
    </w:p>
    <w:p w:rsidR="003C7CBD" w:rsidRDefault="003C7CBD" w:rsidP="003C7CBD">
      <w:pPr>
        <w:autoSpaceDE w:val="0"/>
        <w:autoSpaceDN w:val="0"/>
        <w:adjustRightInd w:val="0"/>
        <w:spacing w:after="0"/>
        <w:rPr>
          <w:rFonts w:ascii="Bookman Old Style" w:hAnsi="Bookman Old Style"/>
          <w:sz w:val="24"/>
          <w:szCs w:val="24"/>
        </w:rPr>
      </w:pPr>
    </w:p>
    <w:p w:rsidR="001D396A" w:rsidRPr="003C7CBD" w:rsidRDefault="006101DD" w:rsidP="003C7CBD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3C7CBD">
        <w:rPr>
          <w:rFonts w:ascii="Bookman Old Style" w:hAnsi="Bookman Old Style"/>
          <w:b/>
          <w:sz w:val="24"/>
          <w:szCs w:val="24"/>
        </w:rPr>
        <w:t>REGULAMIN SZKOLNEGO KONKURSU RECYTATORSKO – SCENICZNEGO</w:t>
      </w:r>
    </w:p>
    <w:p w:rsidR="006101DD" w:rsidRPr="003C7CBD" w:rsidRDefault="006101DD" w:rsidP="003C7CBD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color w:val="000000"/>
          <w:sz w:val="32"/>
          <w:szCs w:val="32"/>
        </w:rPr>
      </w:pPr>
      <w:r w:rsidRPr="003C7CBD">
        <w:rPr>
          <w:rFonts w:ascii="Bookman Old Style" w:hAnsi="Bookman Old Style" w:cs="Times New Roman"/>
          <w:b/>
          <w:color w:val="000000"/>
          <w:sz w:val="32"/>
          <w:szCs w:val="32"/>
        </w:rPr>
        <w:t>„Rozśmieszaj razem z Aleksandrem Fredrą”.</w:t>
      </w:r>
    </w:p>
    <w:p w:rsidR="006101DD" w:rsidRPr="00B45EF5" w:rsidRDefault="006101DD" w:rsidP="003C7CBD">
      <w:pPr>
        <w:autoSpaceDE w:val="0"/>
        <w:autoSpaceDN w:val="0"/>
        <w:adjustRightInd w:val="0"/>
        <w:spacing w:after="0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6101DD" w:rsidRPr="003C7CBD" w:rsidRDefault="006101DD" w:rsidP="003C7CBD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3C7CBD">
        <w:rPr>
          <w:rFonts w:ascii="Bookman Old Style" w:hAnsi="Bookman Old Style"/>
          <w:b/>
          <w:sz w:val="24"/>
          <w:szCs w:val="24"/>
        </w:rPr>
        <w:t>Organizatorem konkursu jest biblioteka szkolna.</w:t>
      </w:r>
    </w:p>
    <w:p w:rsidR="002221C1" w:rsidRPr="00B45EF5" w:rsidRDefault="002221C1" w:rsidP="003C7CBD">
      <w:pPr>
        <w:autoSpaceDE w:val="0"/>
        <w:autoSpaceDN w:val="0"/>
        <w:adjustRightInd w:val="0"/>
        <w:spacing w:after="0"/>
        <w:rPr>
          <w:rFonts w:ascii="Bookman Old Style" w:hAnsi="Bookman Old Style"/>
          <w:sz w:val="24"/>
          <w:szCs w:val="24"/>
        </w:rPr>
      </w:pPr>
    </w:p>
    <w:p w:rsidR="002221C1" w:rsidRPr="00310CAC" w:rsidRDefault="002221C1" w:rsidP="00310CAC">
      <w:pPr>
        <w:pStyle w:val="Akapitzlist"/>
        <w:numPr>
          <w:ilvl w:val="0"/>
          <w:numId w:val="14"/>
        </w:numPr>
        <w:spacing w:after="0"/>
        <w:rPr>
          <w:rFonts w:ascii="Bookman Old Style" w:eastAsia="Calibri" w:hAnsi="Bookman Old Style" w:cs="Calibri"/>
          <w:b/>
          <w:sz w:val="24"/>
          <w:szCs w:val="24"/>
        </w:rPr>
      </w:pPr>
      <w:r w:rsidRPr="003C7CBD">
        <w:rPr>
          <w:rFonts w:ascii="Bookman Old Style" w:eastAsia="Calibri" w:hAnsi="Bookman Old Style" w:cs="Calibri"/>
          <w:sz w:val="24"/>
          <w:szCs w:val="24"/>
        </w:rPr>
        <w:t>Konkurs jest adresowany do uczniów:</w:t>
      </w:r>
    </w:p>
    <w:p w:rsidR="001D396A" w:rsidRPr="003C7CBD" w:rsidRDefault="001D396A" w:rsidP="003C7CBD">
      <w:pPr>
        <w:numPr>
          <w:ilvl w:val="0"/>
          <w:numId w:val="6"/>
        </w:numPr>
        <w:tabs>
          <w:tab w:val="clear" w:pos="0"/>
          <w:tab w:val="num" w:pos="696"/>
        </w:tabs>
        <w:spacing w:after="0"/>
        <w:ind w:left="1776"/>
        <w:rPr>
          <w:rFonts w:ascii="Bookman Old Style" w:eastAsia="Calibri" w:hAnsi="Bookman Old Style" w:cs="Calibri"/>
          <w:sz w:val="24"/>
          <w:szCs w:val="24"/>
        </w:rPr>
      </w:pPr>
      <w:r w:rsidRPr="003C7CBD">
        <w:rPr>
          <w:rFonts w:ascii="Bookman Old Style" w:eastAsia="Calibri" w:hAnsi="Bookman Old Style" w:cs="Calibri"/>
          <w:sz w:val="24"/>
          <w:szCs w:val="24"/>
        </w:rPr>
        <w:t>Oddziałów przedszkolnych</w:t>
      </w:r>
    </w:p>
    <w:p w:rsidR="002221C1" w:rsidRPr="003C7CBD" w:rsidRDefault="002221C1" w:rsidP="003C7CBD">
      <w:pPr>
        <w:numPr>
          <w:ilvl w:val="0"/>
          <w:numId w:val="6"/>
        </w:numPr>
        <w:tabs>
          <w:tab w:val="clear" w:pos="0"/>
          <w:tab w:val="num" w:pos="696"/>
        </w:tabs>
        <w:spacing w:after="0"/>
        <w:ind w:left="1776"/>
        <w:rPr>
          <w:rFonts w:ascii="Bookman Old Style" w:eastAsia="Calibri" w:hAnsi="Bookman Old Style" w:cs="Calibri"/>
          <w:sz w:val="24"/>
          <w:szCs w:val="24"/>
        </w:rPr>
      </w:pPr>
      <w:r w:rsidRPr="003C7CBD">
        <w:rPr>
          <w:rFonts w:ascii="Bookman Old Style" w:eastAsia="Calibri" w:hAnsi="Bookman Old Style" w:cs="Calibri"/>
          <w:sz w:val="24"/>
          <w:szCs w:val="24"/>
        </w:rPr>
        <w:t>I-III nauczania zintegrowanego</w:t>
      </w:r>
    </w:p>
    <w:p w:rsidR="002221C1" w:rsidRPr="003C7CBD" w:rsidRDefault="002221C1" w:rsidP="003C7CBD">
      <w:pPr>
        <w:numPr>
          <w:ilvl w:val="0"/>
          <w:numId w:val="6"/>
        </w:numPr>
        <w:tabs>
          <w:tab w:val="clear" w:pos="0"/>
          <w:tab w:val="num" w:pos="696"/>
        </w:tabs>
        <w:spacing w:after="0"/>
        <w:ind w:left="1776"/>
        <w:rPr>
          <w:rFonts w:ascii="Bookman Old Style" w:eastAsia="Calibri" w:hAnsi="Bookman Old Style" w:cs="Calibri"/>
          <w:sz w:val="24"/>
          <w:szCs w:val="24"/>
        </w:rPr>
      </w:pPr>
      <w:r w:rsidRPr="003C7CBD">
        <w:rPr>
          <w:rFonts w:ascii="Bookman Old Style" w:eastAsia="Calibri" w:hAnsi="Bookman Old Style" w:cs="Calibri"/>
          <w:sz w:val="24"/>
          <w:szCs w:val="24"/>
        </w:rPr>
        <w:t xml:space="preserve">IV -VI klas szkoły podstawowej </w:t>
      </w:r>
    </w:p>
    <w:p w:rsidR="002221C1" w:rsidRPr="003C7CBD" w:rsidRDefault="002221C1" w:rsidP="003C7CBD">
      <w:pPr>
        <w:numPr>
          <w:ilvl w:val="0"/>
          <w:numId w:val="6"/>
        </w:numPr>
        <w:tabs>
          <w:tab w:val="clear" w:pos="0"/>
          <w:tab w:val="num" w:pos="696"/>
        </w:tabs>
        <w:spacing w:after="0"/>
        <w:ind w:left="1776"/>
        <w:rPr>
          <w:rFonts w:ascii="Bookman Old Style" w:eastAsia="Calibri" w:hAnsi="Bookman Old Style" w:cs="Calibri"/>
          <w:sz w:val="24"/>
          <w:szCs w:val="24"/>
        </w:rPr>
      </w:pPr>
      <w:r w:rsidRPr="003C7CBD">
        <w:rPr>
          <w:rFonts w:ascii="Bookman Old Style" w:eastAsia="Calibri" w:hAnsi="Bookman Old Style" w:cs="Calibri"/>
          <w:sz w:val="24"/>
          <w:szCs w:val="24"/>
        </w:rPr>
        <w:t>VII –VIII klas szkoły podstawowej</w:t>
      </w:r>
    </w:p>
    <w:p w:rsidR="002221C1" w:rsidRPr="00B45EF5" w:rsidRDefault="002221C1" w:rsidP="003C7CBD">
      <w:pPr>
        <w:spacing w:after="0"/>
        <w:ind w:left="720"/>
        <w:rPr>
          <w:rFonts w:ascii="Bookman Old Style" w:eastAsia="Calibri" w:hAnsi="Bookman Old Style" w:cs="Calibri"/>
          <w:b/>
          <w:sz w:val="24"/>
          <w:szCs w:val="24"/>
        </w:rPr>
      </w:pPr>
    </w:p>
    <w:p w:rsidR="002221C1" w:rsidRPr="00310CAC" w:rsidRDefault="002221C1" w:rsidP="00310CAC">
      <w:pPr>
        <w:pStyle w:val="Akapitzlist"/>
        <w:numPr>
          <w:ilvl w:val="0"/>
          <w:numId w:val="14"/>
        </w:numPr>
        <w:suppressAutoHyphens/>
        <w:spacing w:after="0"/>
        <w:rPr>
          <w:rFonts w:ascii="Bookman Old Style" w:eastAsia="Calibri" w:hAnsi="Bookman Old Style" w:cs="Calibri"/>
          <w:i/>
          <w:color w:val="000000"/>
          <w:sz w:val="24"/>
          <w:szCs w:val="24"/>
        </w:rPr>
      </w:pPr>
      <w:r w:rsidRPr="003C7CBD">
        <w:rPr>
          <w:rFonts w:ascii="Bookman Old Style" w:eastAsia="Calibri" w:hAnsi="Bookman Old Style" w:cs="Calibri"/>
          <w:color w:val="000000"/>
          <w:sz w:val="24"/>
          <w:szCs w:val="24"/>
        </w:rPr>
        <w:lastRenderedPageBreak/>
        <w:t xml:space="preserve">Cele </w:t>
      </w:r>
      <w:proofErr w:type="gramStart"/>
      <w:r w:rsidRPr="003C7CBD">
        <w:rPr>
          <w:rFonts w:ascii="Bookman Old Style" w:eastAsia="Calibri" w:hAnsi="Bookman Old Style" w:cs="Calibri"/>
          <w:color w:val="000000"/>
          <w:sz w:val="24"/>
          <w:szCs w:val="24"/>
        </w:rPr>
        <w:t>konkursu :</w:t>
      </w:r>
      <w:proofErr w:type="gramEnd"/>
    </w:p>
    <w:p w:rsidR="002221C1" w:rsidRPr="00B45EF5" w:rsidRDefault="002221C1" w:rsidP="003C7CBD">
      <w:pPr>
        <w:numPr>
          <w:ilvl w:val="0"/>
          <w:numId w:val="10"/>
        </w:numPr>
        <w:suppressAutoHyphens/>
        <w:spacing w:after="0"/>
        <w:rPr>
          <w:rFonts w:ascii="Bookman Old Style" w:eastAsia="Calibri" w:hAnsi="Bookman Old Style" w:cs="Calibri"/>
          <w:color w:val="000000"/>
          <w:sz w:val="24"/>
          <w:szCs w:val="24"/>
        </w:rPr>
      </w:pPr>
      <w:r w:rsidRPr="00B45EF5">
        <w:rPr>
          <w:rFonts w:ascii="Bookman Old Style" w:eastAsia="Calibri" w:hAnsi="Bookman Old Style" w:cs="Calibri"/>
          <w:color w:val="000000"/>
          <w:sz w:val="24"/>
          <w:szCs w:val="24"/>
        </w:rPr>
        <w:t>Rozwijanie kompetencji czytelniczych dzieci i młodzieży.</w:t>
      </w:r>
    </w:p>
    <w:p w:rsidR="002221C1" w:rsidRPr="00B45EF5" w:rsidRDefault="002221C1" w:rsidP="003C7CBD">
      <w:pPr>
        <w:numPr>
          <w:ilvl w:val="0"/>
          <w:numId w:val="10"/>
        </w:numPr>
        <w:suppressAutoHyphens/>
        <w:spacing w:after="0"/>
        <w:rPr>
          <w:rFonts w:ascii="Bookman Old Style" w:eastAsia="Calibri" w:hAnsi="Bookman Old Style" w:cs="Calibri"/>
          <w:color w:val="000000"/>
          <w:sz w:val="24"/>
          <w:szCs w:val="24"/>
        </w:rPr>
      </w:pPr>
      <w:r w:rsidRPr="00B45EF5">
        <w:rPr>
          <w:rFonts w:ascii="Bookman Old Style" w:eastAsia="Calibri" w:hAnsi="Bookman Old Style" w:cs="Calibri"/>
          <w:color w:val="000000"/>
          <w:sz w:val="24"/>
          <w:szCs w:val="24"/>
        </w:rPr>
        <w:t>Uwrażliwienie na piękno literatury polskiej</w:t>
      </w:r>
    </w:p>
    <w:p w:rsidR="002221C1" w:rsidRPr="00B45EF5" w:rsidRDefault="003C7CBD" w:rsidP="003C7CBD">
      <w:pPr>
        <w:numPr>
          <w:ilvl w:val="0"/>
          <w:numId w:val="10"/>
        </w:numPr>
        <w:suppressAutoHyphens/>
        <w:spacing w:after="0"/>
        <w:rPr>
          <w:rFonts w:ascii="Bookman Old Style" w:eastAsia="Calibri" w:hAnsi="Bookman Old Style" w:cs="Calibri"/>
          <w:color w:val="000000"/>
          <w:sz w:val="24"/>
          <w:szCs w:val="24"/>
        </w:rPr>
      </w:pPr>
      <w:r>
        <w:rPr>
          <w:rFonts w:ascii="Bookman Old Style" w:eastAsia="Calibri" w:hAnsi="Bookman Old Style" w:cs="Calibri"/>
          <w:color w:val="000000"/>
          <w:sz w:val="24"/>
          <w:szCs w:val="24"/>
        </w:rPr>
        <w:t>Popularyzacja</w:t>
      </w:r>
      <w:r w:rsidR="002221C1" w:rsidRPr="00B45EF5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 poezji i </w:t>
      </w:r>
      <w:r w:rsidR="001D396A" w:rsidRPr="00B45EF5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dramatu </w:t>
      </w:r>
      <w:r w:rsidR="002221C1" w:rsidRPr="00B45EF5">
        <w:rPr>
          <w:rFonts w:ascii="Bookman Old Style" w:eastAsia="Calibri" w:hAnsi="Bookman Old Style" w:cs="Calibri"/>
          <w:color w:val="000000"/>
          <w:sz w:val="24"/>
          <w:szCs w:val="24"/>
        </w:rPr>
        <w:t>wśród młodzieży</w:t>
      </w:r>
    </w:p>
    <w:p w:rsidR="002221C1" w:rsidRPr="00B45EF5" w:rsidRDefault="002221C1" w:rsidP="003C7CBD">
      <w:pPr>
        <w:numPr>
          <w:ilvl w:val="0"/>
          <w:numId w:val="10"/>
        </w:numPr>
        <w:suppressAutoHyphens/>
        <w:spacing w:after="0"/>
        <w:rPr>
          <w:rFonts w:ascii="Bookman Old Style" w:eastAsia="Calibri" w:hAnsi="Bookman Old Style" w:cs="Calibri"/>
          <w:color w:val="000000"/>
          <w:sz w:val="24"/>
          <w:szCs w:val="24"/>
        </w:rPr>
      </w:pPr>
      <w:r w:rsidRPr="00B45EF5">
        <w:rPr>
          <w:rFonts w:ascii="Bookman Old Style" w:eastAsia="Calibri" w:hAnsi="Bookman Old Style" w:cs="Calibri"/>
          <w:color w:val="000000"/>
          <w:sz w:val="24"/>
          <w:szCs w:val="24"/>
        </w:rPr>
        <w:t>Rozwijanie uzdolnień twórczych i doskonalenie umiejętności recytatorskich</w:t>
      </w:r>
      <w:r w:rsidR="001D396A" w:rsidRPr="00B45EF5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  </w:t>
      </w:r>
    </w:p>
    <w:p w:rsidR="002221C1" w:rsidRPr="00B45EF5" w:rsidRDefault="002221C1" w:rsidP="003C7CBD">
      <w:pPr>
        <w:numPr>
          <w:ilvl w:val="0"/>
          <w:numId w:val="10"/>
        </w:numPr>
        <w:suppressAutoHyphens/>
        <w:spacing w:after="0"/>
        <w:rPr>
          <w:rFonts w:ascii="Bookman Old Style" w:eastAsia="Calibri" w:hAnsi="Bookman Old Style" w:cs="Calibri"/>
          <w:color w:val="000000"/>
          <w:sz w:val="24"/>
          <w:szCs w:val="24"/>
        </w:rPr>
      </w:pPr>
      <w:r w:rsidRPr="00B45EF5">
        <w:rPr>
          <w:rFonts w:ascii="Bookman Old Style" w:eastAsia="Calibri" w:hAnsi="Bookman Old Style" w:cs="Calibri"/>
          <w:color w:val="000000"/>
          <w:sz w:val="24"/>
          <w:szCs w:val="24"/>
        </w:rPr>
        <w:t>Rozwijanie uzdolnień teatralnych młodzieży</w:t>
      </w:r>
    </w:p>
    <w:p w:rsidR="006101DD" w:rsidRPr="00B45EF5" w:rsidRDefault="006101DD" w:rsidP="003C7CB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Bookman Old Style" w:hAnsi="Bookman Old Style"/>
          <w:sz w:val="24"/>
          <w:szCs w:val="24"/>
        </w:rPr>
      </w:pPr>
      <w:proofErr w:type="gramStart"/>
      <w:r w:rsidRPr="00B45EF5">
        <w:rPr>
          <w:rFonts w:ascii="Bookman Old Style" w:hAnsi="Bookman Old Style"/>
          <w:sz w:val="24"/>
          <w:szCs w:val="24"/>
        </w:rPr>
        <w:t>rozbudzanie</w:t>
      </w:r>
      <w:proofErr w:type="gramEnd"/>
      <w:r w:rsidRPr="00B45EF5">
        <w:rPr>
          <w:rFonts w:ascii="Bookman Old Style" w:hAnsi="Bookman Old Style"/>
          <w:sz w:val="24"/>
          <w:szCs w:val="24"/>
        </w:rPr>
        <w:t xml:space="preserve"> wrażliwości na piękno poezji oraz upowszechnianie kultury żywego słowa, </w:t>
      </w:r>
    </w:p>
    <w:p w:rsidR="006101DD" w:rsidRPr="00B45EF5" w:rsidRDefault="006101DD" w:rsidP="003C7CB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Bookman Old Style" w:hAnsi="Bookman Old Style"/>
          <w:sz w:val="24"/>
          <w:szCs w:val="24"/>
        </w:rPr>
      </w:pPr>
      <w:proofErr w:type="gramStart"/>
      <w:r w:rsidRPr="00B45EF5">
        <w:rPr>
          <w:rFonts w:ascii="Bookman Old Style" w:hAnsi="Bookman Old Style"/>
          <w:sz w:val="24"/>
          <w:szCs w:val="24"/>
        </w:rPr>
        <w:t>kształtowanie</w:t>
      </w:r>
      <w:proofErr w:type="gramEnd"/>
      <w:r w:rsidRPr="00B45EF5">
        <w:rPr>
          <w:rFonts w:ascii="Bookman Old Style" w:hAnsi="Bookman Old Style"/>
          <w:sz w:val="24"/>
          <w:szCs w:val="24"/>
        </w:rPr>
        <w:t xml:space="preserve"> języka, wyobraźni i wrażliwości, </w:t>
      </w:r>
    </w:p>
    <w:p w:rsidR="006101DD" w:rsidRPr="00B45EF5" w:rsidRDefault="006101DD" w:rsidP="003C7CB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Bookman Old Style" w:hAnsi="Bookman Old Style"/>
          <w:sz w:val="24"/>
          <w:szCs w:val="24"/>
        </w:rPr>
      </w:pPr>
      <w:proofErr w:type="gramStart"/>
      <w:r w:rsidRPr="00B45EF5">
        <w:rPr>
          <w:rFonts w:ascii="Bookman Old Style" w:hAnsi="Bookman Old Style"/>
          <w:sz w:val="24"/>
          <w:szCs w:val="24"/>
        </w:rPr>
        <w:t>odkrywanie</w:t>
      </w:r>
      <w:proofErr w:type="gramEnd"/>
      <w:r w:rsidRPr="00B45EF5">
        <w:rPr>
          <w:rFonts w:ascii="Bookman Old Style" w:hAnsi="Bookman Old Style"/>
          <w:sz w:val="24"/>
          <w:szCs w:val="24"/>
        </w:rPr>
        <w:t xml:space="preserve"> i rozwijanie uzdolnień polonistycznych, </w:t>
      </w:r>
    </w:p>
    <w:p w:rsidR="006101DD" w:rsidRPr="00B45EF5" w:rsidRDefault="006101DD" w:rsidP="003C7CB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Bookman Old Style" w:hAnsi="Bookman Old Style"/>
          <w:sz w:val="24"/>
          <w:szCs w:val="24"/>
        </w:rPr>
      </w:pPr>
      <w:proofErr w:type="gramStart"/>
      <w:r w:rsidRPr="00B45EF5">
        <w:rPr>
          <w:rFonts w:ascii="Bookman Old Style" w:hAnsi="Bookman Old Style"/>
          <w:sz w:val="24"/>
          <w:szCs w:val="24"/>
        </w:rPr>
        <w:t>wzbogacanie</w:t>
      </w:r>
      <w:proofErr w:type="gramEnd"/>
      <w:r w:rsidRPr="00B45EF5">
        <w:rPr>
          <w:rFonts w:ascii="Bookman Old Style" w:hAnsi="Bookman Old Style"/>
          <w:sz w:val="24"/>
          <w:szCs w:val="24"/>
        </w:rPr>
        <w:t xml:space="preserve"> biernego i czynnego słownictwa, </w:t>
      </w:r>
    </w:p>
    <w:p w:rsidR="006101DD" w:rsidRPr="00B45EF5" w:rsidRDefault="006101DD" w:rsidP="003C7CB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Bookman Old Style" w:hAnsi="Bookman Old Style"/>
          <w:sz w:val="24"/>
          <w:szCs w:val="24"/>
        </w:rPr>
      </w:pPr>
      <w:proofErr w:type="gramStart"/>
      <w:r w:rsidRPr="00B45EF5">
        <w:rPr>
          <w:rFonts w:ascii="Bookman Old Style" w:hAnsi="Bookman Old Style"/>
          <w:sz w:val="24"/>
          <w:szCs w:val="24"/>
        </w:rPr>
        <w:t>popularyzacja</w:t>
      </w:r>
      <w:proofErr w:type="gramEnd"/>
      <w:r w:rsidRPr="00B45EF5">
        <w:rPr>
          <w:rFonts w:ascii="Bookman Old Style" w:hAnsi="Bookman Old Style"/>
          <w:sz w:val="24"/>
          <w:szCs w:val="24"/>
        </w:rPr>
        <w:t xml:space="preserve"> literatury pięknej, </w:t>
      </w:r>
    </w:p>
    <w:p w:rsidR="006101DD" w:rsidRPr="00B45EF5" w:rsidRDefault="006101DD" w:rsidP="003C7CBD">
      <w:pPr>
        <w:pStyle w:val="Akapitzlist"/>
        <w:autoSpaceDE w:val="0"/>
        <w:autoSpaceDN w:val="0"/>
        <w:adjustRightInd w:val="0"/>
        <w:spacing w:after="0"/>
        <w:rPr>
          <w:rFonts w:ascii="Bookman Old Style" w:hAnsi="Bookman Old Style"/>
          <w:sz w:val="24"/>
          <w:szCs w:val="24"/>
        </w:rPr>
      </w:pPr>
      <w:r w:rsidRPr="00B45EF5">
        <w:rPr>
          <w:rFonts w:ascii="Bookman Old Style" w:hAnsi="Bookman Old Style"/>
          <w:sz w:val="24"/>
          <w:szCs w:val="24"/>
        </w:rPr>
        <w:t xml:space="preserve"> </w:t>
      </w:r>
    </w:p>
    <w:p w:rsidR="003C7CBD" w:rsidRDefault="006101DD" w:rsidP="003C7CB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Bookman Old Style" w:hAnsi="Bookman Old Style"/>
          <w:sz w:val="24"/>
          <w:szCs w:val="24"/>
        </w:rPr>
      </w:pPr>
      <w:r w:rsidRPr="003C7CBD">
        <w:rPr>
          <w:rFonts w:ascii="Bookman Old Style" w:hAnsi="Bookman Old Style"/>
          <w:sz w:val="24"/>
          <w:szCs w:val="24"/>
        </w:rPr>
        <w:t xml:space="preserve">Warunki </w:t>
      </w:r>
      <w:proofErr w:type="gramStart"/>
      <w:r w:rsidRPr="003C7CBD">
        <w:rPr>
          <w:rFonts w:ascii="Bookman Old Style" w:hAnsi="Bookman Old Style"/>
          <w:sz w:val="24"/>
          <w:szCs w:val="24"/>
        </w:rPr>
        <w:t xml:space="preserve">uczestnictwa </w:t>
      </w:r>
      <w:r w:rsidR="003C7CBD">
        <w:rPr>
          <w:rFonts w:ascii="Bookman Old Style" w:hAnsi="Bookman Old Style"/>
          <w:sz w:val="24"/>
          <w:szCs w:val="24"/>
        </w:rPr>
        <w:t xml:space="preserve">: </w:t>
      </w:r>
      <w:proofErr w:type="gramEnd"/>
      <w:r w:rsidRPr="003C7CBD">
        <w:rPr>
          <w:rFonts w:ascii="Bookman Old Style" w:hAnsi="Bookman Old Style"/>
          <w:sz w:val="24"/>
          <w:szCs w:val="24"/>
        </w:rPr>
        <w:t xml:space="preserve">Szkolny konkurs recytatorski </w:t>
      </w:r>
      <w:r w:rsidR="001D396A" w:rsidRPr="003C7CBD">
        <w:rPr>
          <w:rFonts w:ascii="Bookman Old Style" w:hAnsi="Bookman Old Style" w:cs="Times New Roman"/>
          <w:b/>
          <w:color w:val="000000"/>
          <w:sz w:val="24"/>
          <w:szCs w:val="24"/>
        </w:rPr>
        <w:t xml:space="preserve">„Rozśmieszaj razem z Aleksandrem Fredrą” </w:t>
      </w:r>
      <w:r w:rsidRPr="003C7CBD">
        <w:rPr>
          <w:rFonts w:ascii="Bookman Old Style" w:hAnsi="Bookman Old Style"/>
          <w:sz w:val="24"/>
          <w:szCs w:val="24"/>
        </w:rPr>
        <w:t xml:space="preserve">adresowany jest do wszystkich uczniów Szkoły Podstawowej </w:t>
      </w:r>
      <w:r w:rsidR="001D396A" w:rsidRPr="003C7CBD">
        <w:rPr>
          <w:rFonts w:ascii="Bookman Old Style" w:hAnsi="Bookman Old Style"/>
          <w:sz w:val="24"/>
          <w:szCs w:val="24"/>
        </w:rPr>
        <w:t xml:space="preserve">w </w:t>
      </w:r>
      <w:proofErr w:type="spellStart"/>
      <w:r w:rsidR="001D396A" w:rsidRPr="003C7CBD">
        <w:rPr>
          <w:rFonts w:ascii="Bookman Old Style" w:hAnsi="Bookman Old Style"/>
          <w:sz w:val="24"/>
          <w:szCs w:val="24"/>
        </w:rPr>
        <w:t>Trybszu</w:t>
      </w:r>
      <w:proofErr w:type="spellEnd"/>
    </w:p>
    <w:p w:rsidR="003C7CBD" w:rsidRDefault="003C7CBD" w:rsidP="003C7CBD">
      <w:pPr>
        <w:pStyle w:val="Akapitzlist"/>
        <w:autoSpaceDE w:val="0"/>
        <w:autoSpaceDN w:val="0"/>
        <w:adjustRightInd w:val="0"/>
        <w:spacing w:after="0"/>
        <w:rPr>
          <w:rFonts w:ascii="Bookman Old Style" w:hAnsi="Bookman Old Style"/>
          <w:sz w:val="24"/>
          <w:szCs w:val="24"/>
        </w:rPr>
      </w:pPr>
    </w:p>
    <w:p w:rsidR="003C7CBD" w:rsidRPr="00310CAC" w:rsidRDefault="003C7CBD" w:rsidP="00310C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6101DD" w:rsidRPr="003C7CBD">
        <w:rPr>
          <w:rFonts w:ascii="Bookman Old Style" w:hAnsi="Bookman Old Style"/>
          <w:sz w:val="24"/>
          <w:szCs w:val="24"/>
        </w:rPr>
        <w:t>Zasady i przebieg konkursu</w:t>
      </w:r>
      <w:r>
        <w:rPr>
          <w:rFonts w:ascii="Bookman Old Style" w:hAnsi="Bookman Old Style"/>
          <w:sz w:val="24"/>
          <w:szCs w:val="24"/>
        </w:rPr>
        <w:t xml:space="preserve">: </w:t>
      </w:r>
      <w:r w:rsidR="006101DD" w:rsidRPr="003C7CBD">
        <w:rPr>
          <w:rFonts w:ascii="Bookman Old Style" w:hAnsi="Bookman Old Style"/>
          <w:sz w:val="24"/>
          <w:szCs w:val="24"/>
        </w:rPr>
        <w:t xml:space="preserve"> </w:t>
      </w:r>
    </w:p>
    <w:p w:rsidR="001D396A" w:rsidRPr="00B45EF5" w:rsidRDefault="001D396A" w:rsidP="003C7CB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560"/>
        <w:rPr>
          <w:rFonts w:ascii="Bookman Old Style" w:hAnsi="Bookman Old Style" w:cs="Times New Roman"/>
          <w:color w:val="000000"/>
          <w:sz w:val="24"/>
          <w:szCs w:val="24"/>
        </w:rPr>
      </w:pPr>
      <w:proofErr w:type="gramStart"/>
      <w:r w:rsidRPr="00B45EF5">
        <w:rPr>
          <w:rFonts w:ascii="Bookman Old Style" w:hAnsi="Bookman Old Style" w:cs="Times New Roman"/>
          <w:color w:val="000000"/>
          <w:sz w:val="24"/>
          <w:szCs w:val="24"/>
        </w:rPr>
        <w:t>Zgłoszenie  udziału</w:t>
      </w:r>
      <w:proofErr w:type="gramEnd"/>
      <w:r w:rsidRPr="00B45EF5">
        <w:rPr>
          <w:rFonts w:ascii="Bookman Old Style" w:hAnsi="Bookman Old Style" w:cs="Times New Roman"/>
          <w:color w:val="000000"/>
          <w:sz w:val="24"/>
          <w:szCs w:val="24"/>
        </w:rPr>
        <w:t xml:space="preserve"> do pani Julii </w:t>
      </w:r>
      <w:r w:rsidR="00B45EF5" w:rsidRPr="00B45EF5">
        <w:rPr>
          <w:rFonts w:ascii="Bookman Old Style" w:hAnsi="Bookman Old Style" w:cs="Times New Roman"/>
          <w:color w:val="000000"/>
          <w:sz w:val="24"/>
          <w:szCs w:val="24"/>
        </w:rPr>
        <w:t xml:space="preserve">odbywa się </w:t>
      </w:r>
      <w:r w:rsidRPr="00B45EF5">
        <w:rPr>
          <w:rFonts w:ascii="Bookman Old Style" w:hAnsi="Bookman Old Style" w:cs="Times New Roman"/>
          <w:color w:val="000000"/>
          <w:sz w:val="24"/>
          <w:szCs w:val="24"/>
        </w:rPr>
        <w:t>ustnie</w:t>
      </w:r>
      <w:r w:rsidR="00B45EF5" w:rsidRPr="00B45EF5">
        <w:rPr>
          <w:rFonts w:ascii="Bookman Old Style" w:hAnsi="Bookman Old Style" w:cs="Times New Roman"/>
          <w:color w:val="000000"/>
          <w:sz w:val="24"/>
          <w:szCs w:val="24"/>
        </w:rPr>
        <w:t xml:space="preserve"> lub poprzez e-dziennik</w:t>
      </w:r>
      <w:r w:rsidRPr="00B45EF5">
        <w:rPr>
          <w:rFonts w:ascii="Bookman Old Style" w:hAnsi="Bookman Old Style" w:cs="Times New Roman"/>
          <w:color w:val="000000"/>
          <w:sz w:val="24"/>
          <w:szCs w:val="24"/>
        </w:rPr>
        <w:t xml:space="preserve">. </w:t>
      </w:r>
    </w:p>
    <w:p w:rsidR="001D396A" w:rsidRPr="00B45EF5" w:rsidRDefault="00B45EF5" w:rsidP="003C7CB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560"/>
        <w:rPr>
          <w:rFonts w:ascii="Bookman Old Style" w:hAnsi="Bookman Old Style" w:cs="Times New Roman"/>
          <w:color w:val="000000"/>
          <w:sz w:val="24"/>
          <w:szCs w:val="24"/>
        </w:rPr>
      </w:pPr>
      <w:r w:rsidRPr="00B45EF5">
        <w:rPr>
          <w:rFonts w:ascii="Bookman Old Style" w:hAnsi="Bookman Old Style" w:cs="Times New Roman"/>
          <w:color w:val="000000"/>
          <w:sz w:val="24"/>
          <w:szCs w:val="24"/>
        </w:rPr>
        <w:t>Możliwość brania</w:t>
      </w:r>
      <w:r w:rsidR="001D396A" w:rsidRPr="00B45EF5">
        <w:rPr>
          <w:rFonts w:ascii="Bookman Old Style" w:hAnsi="Bookman Old Style" w:cs="Times New Roman"/>
          <w:color w:val="000000"/>
          <w:sz w:val="24"/>
          <w:szCs w:val="24"/>
        </w:rPr>
        <w:t xml:space="preserve"> udział</w:t>
      </w:r>
      <w:r w:rsidRPr="00B45EF5">
        <w:rPr>
          <w:rFonts w:ascii="Bookman Old Style" w:hAnsi="Bookman Old Style" w:cs="Times New Roman"/>
          <w:color w:val="000000"/>
          <w:sz w:val="24"/>
          <w:szCs w:val="24"/>
        </w:rPr>
        <w:t>u</w:t>
      </w:r>
      <w:r w:rsidR="001D396A" w:rsidRPr="00B45EF5">
        <w:rPr>
          <w:rFonts w:ascii="Bookman Old Style" w:hAnsi="Bookman Old Style" w:cs="Times New Roman"/>
          <w:color w:val="000000"/>
          <w:sz w:val="24"/>
          <w:szCs w:val="24"/>
        </w:rPr>
        <w:t xml:space="preserve"> uczni</w:t>
      </w:r>
      <w:r w:rsidRPr="00B45EF5">
        <w:rPr>
          <w:rFonts w:ascii="Bookman Old Style" w:hAnsi="Bookman Old Style" w:cs="Times New Roman"/>
          <w:color w:val="000000"/>
          <w:sz w:val="24"/>
          <w:szCs w:val="24"/>
        </w:rPr>
        <w:t xml:space="preserve">ów </w:t>
      </w:r>
      <w:r w:rsidR="001D396A" w:rsidRPr="00B45EF5">
        <w:rPr>
          <w:rFonts w:ascii="Bookman Old Style" w:hAnsi="Bookman Old Style" w:cs="Times New Roman"/>
          <w:color w:val="000000"/>
          <w:sz w:val="24"/>
          <w:szCs w:val="24"/>
        </w:rPr>
        <w:t>indywidualnie lub grupowo (2-3 osoby).</w:t>
      </w:r>
    </w:p>
    <w:p w:rsidR="001D396A" w:rsidRPr="00B45EF5" w:rsidRDefault="00B45EF5" w:rsidP="003C7CB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560"/>
        <w:rPr>
          <w:rFonts w:ascii="Bookman Old Style" w:hAnsi="Bookman Old Style" w:cs="Times New Roman"/>
          <w:color w:val="000000"/>
          <w:sz w:val="24"/>
          <w:szCs w:val="24"/>
        </w:rPr>
      </w:pPr>
      <w:r w:rsidRPr="00B45EF5">
        <w:rPr>
          <w:rFonts w:ascii="Bookman Old Style" w:hAnsi="Bookman Old Style" w:cs="Times New Roman"/>
          <w:color w:val="000000"/>
          <w:sz w:val="24"/>
          <w:szCs w:val="24"/>
        </w:rPr>
        <w:t>Wylosowanie</w:t>
      </w:r>
      <w:r w:rsidR="001D396A" w:rsidRPr="00B45EF5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gramStart"/>
      <w:r w:rsidRPr="00B45EF5">
        <w:rPr>
          <w:rFonts w:ascii="Bookman Old Style" w:hAnsi="Bookman Old Style" w:cs="Times New Roman"/>
          <w:color w:val="000000"/>
          <w:sz w:val="24"/>
          <w:szCs w:val="24"/>
        </w:rPr>
        <w:t>utworu  A</w:t>
      </w:r>
      <w:proofErr w:type="gramEnd"/>
      <w:r w:rsidRPr="00B45EF5">
        <w:rPr>
          <w:rFonts w:ascii="Bookman Old Style" w:hAnsi="Bookman Old Style" w:cs="Times New Roman"/>
          <w:color w:val="000000"/>
          <w:sz w:val="24"/>
          <w:szCs w:val="24"/>
        </w:rPr>
        <w:t>. Fredry</w:t>
      </w:r>
      <w:r w:rsidR="001D396A" w:rsidRPr="00B45EF5">
        <w:rPr>
          <w:rFonts w:ascii="Bookman Old Style" w:hAnsi="Bookman Old Style" w:cs="Times New Roman"/>
          <w:color w:val="000000"/>
          <w:sz w:val="24"/>
          <w:szCs w:val="24"/>
        </w:rPr>
        <w:t xml:space="preserve">. Dla poszczególnych </w:t>
      </w:r>
      <w:proofErr w:type="gramStart"/>
      <w:r w:rsidR="001D396A" w:rsidRPr="00B45EF5">
        <w:rPr>
          <w:rFonts w:ascii="Bookman Old Style" w:hAnsi="Bookman Old Style" w:cs="Times New Roman"/>
          <w:color w:val="000000"/>
          <w:sz w:val="24"/>
          <w:szCs w:val="24"/>
        </w:rPr>
        <w:t>uczestników  zostaną</w:t>
      </w:r>
      <w:proofErr w:type="gramEnd"/>
      <w:r w:rsidR="001D396A" w:rsidRPr="00B45EF5">
        <w:rPr>
          <w:rFonts w:ascii="Bookman Old Style" w:hAnsi="Bookman Old Style" w:cs="Times New Roman"/>
          <w:color w:val="000000"/>
          <w:sz w:val="24"/>
          <w:szCs w:val="24"/>
        </w:rPr>
        <w:t xml:space="preserve"> przygotowane teksty odpowiednie do kategorii oraz </w:t>
      </w:r>
      <w:r w:rsidRPr="00B45EF5">
        <w:rPr>
          <w:rFonts w:ascii="Bookman Old Style" w:hAnsi="Bookman Old Style" w:cs="Times New Roman"/>
          <w:color w:val="000000"/>
          <w:sz w:val="24"/>
          <w:szCs w:val="24"/>
        </w:rPr>
        <w:t>występu</w:t>
      </w:r>
      <w:r w:rsidR="001D396A" w:rsidRPr="00B45EF5">
        <w:rPr>
          <w:rFonts w:ascii="Bookman Old Style" w:hAnsi="Bookman Old Style" w:cs="Times New Roman"/>
          <w:color w:val="000000"/>
          <w:sz w:val="24"/>
          <w:szCs w:val="24"/>
        </w:rPr>
        <w:t xml:space="preserve"> indywidualnego lub grupowego</w:t>
      </w:r>
      <w:r w:rsidRPr="00B45EF5">
        <w:rPr>
          <w:rFonts w:ascii="Bookman Old Style" w:hAnsi="Bookman Old Style" w:cs="Times New Roman"/>
          <w:color w:val="000000"/>
          <w:sz w:val="24"/>
          <w:szCs w:val="24"/>
        </w:rPr>
        <w:t xml:space="preserve">. </w:t>
      </w:r>
    </w:p>
    <w:p w:rsidR="001D396A" w:rsidRPr="00B45EF5" w:rsidRDefault="00B45EF5" w:rsidP="003C7CB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560"/>
        <w:rPr>
          <w:rFonts w:ascii="Bookman Old Style" w:hAnsi="Bookman Old Style" w:cs="Times New Roman"/>
          <w:color w:val="000000"/>
          <w:sz w:val="24"/>
          <w:szCs w:val="24"/>
        </w:rPr>
      </w:pPr>
      <w:r w:rsidRPr="00B45EF5">
        <w:rPr>
          <w:rFonts w:ascii="Bookman Old Style" w:hAnsi="Bookman Old Style" w:cs="Times New Roman"/>
          <w:color w:val="000000"/>
          <w:sz w:val="24"/>
          <w:szCs w:val="24"/>
        </w:rPr>
        <w:t>Przygotowanie recytacji/inscenizacji</w:t>
      </w:r>
      <w:r w:rsidR="001D396A" w:rsidRPr="00B45EF5">
        <w:rPr>
          <w:rFonts w:ascii="Bookman Old Style" w:hAnsi="Bookman Old Style" w:cs="Times New Roman"/>
          <w:color w:val="000000"/>
          <w:sz w:val="24"/>
          <w:szCs w:val="24"/>
        </w:rPr>
        <w:t xml:space="preserve"> (mile widziane przebrania i rekwizyty). </w:t>
      </w:r>
    </w:p>
    <w:p w:rsidR="001D396A" w:rsidRPr="00B45EF5" w:rsidRDefault="00B45EF5" w:rsidP="003C7CB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560"/>
        <w:rPr>
          <w:rFonts w:ascii="Bookman Old Style" w:hAnsi="Bookman Old Style" w:cs="Times New Roman"/>
          <w:color w:val="000000"/>
          <w:sz w:val="24"/>
          <w:szCs w:val="24"/>
        </w:rPr>
      </w:pPr>
      <w:r w:rsidRPr="00B45EF5">
        <w:rPr>
          <w:rFonts w:ascii="Bookman Old Style" w:hAnsi="Bookman Old Style" w:cs="Times New Roman"/>
          <w:color w:val="000000"/>
          <w:sz w:val="24"/>
          <w:szCs w:val="24"/>
        </w:rPr>
        <w:t>Piękna prezentacja</w:t>
      </w:r>
      <w:r w:rsidR="001D396A" w:rsidRPr="00B45EF5">
        <w:rPr>
          <w:rFonts w:ascii="Bookman Old Style" w:hAnsi="Bookman Old Style" w:cs="Times New Roman"/>
          <w:color w:val="000000"/>
          <w:sz w:val="24"/>
          <w:szCs w:val="24"/>
        </w:rPr>
        <w:t xml:space="preserve"> podczas szkolnych uroczystości 27 marca 2022 r. </w:t>
      </w:r>
    </w:p>
    <w:p w:rsidR="006101DD" w:rsidRPr="00B45EF5" w:rsidRDefault="006101DD" w:rsidP="003C7CBD">
      <w:pPr>
        <w:autoSpaceDE w:val="0"/>
        <w:autoSpaceDN w:val="0"/>
        <w:adjustRightInd w:val="0"/>
        <w:spacing w:after="0"/>
        <w:ind w:left="780"/>
        <w:rPr>
          <w:rFonts w:ascii="Bookman Old Style" w:hAnsi="Bookman Old Style"/>
          <w:sz w:val="24"/>
          <w:szCs w:val="24"/>
        </w:rPr>
      </w:pPr>
    </w:p>
    <w:p w:rsidR="006101DD" w:rsidRPr="003C7CBD" w:rsidRDefault="003C7CBD" w:rsidP="003C7CBD">
      <w:pPr>
        <w:pStyle w:val="Akapitzlist"/>
        <w:autoSpaceDE w:val="0"/>
        <w:autoSpaceDN w:val="0"/>
        <w:adjustRightInd w:val="0"/>
        <w:spacing w:after="0"/>
        <w:ind w:left="8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 </w:t>
      </w:r>
      <w:r w:rsidR="006101DD" w:rsidRPr="003C7CBD">
        <w:rPr>
          <w:rFonts w:ascii="Bookman Old Style" w:hAnsi="Bookman Old Style"/>
          <w:sz w:val="24"/>
          <w:szCs w:val="24"/>
        </w:rPr>
        <w:t>Kryteria oceny recytacji:</w:t>
      </w:r>
    </w:p>
    <w:p w:rsidR="006101DD" w:rsidRPr="00B45EF5" w:rsidRDefault="006101DD" w:rsidP="003C7CB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Bookman Old Style" w:hAnsi="Bookman Old Style" w:cs="Times New Roman"/>
          <w:color w:val="000000"/>
          <w:sz w:val="24"/>
          <w:szCs w:val="24"/>
        </w:rPr>
      </w:pPr>
      <w:proofErr w:type="gramStart"/>
      <w:r w:rsidRPr="00B45EF5">
        <w:rPr>
          <w:rFonts w:ascii="Bookman Old Style" w:hAnsi="Bookman Old Style" w:cs="Times New Roman"/>
          <w:color w:val="000000"/>
          <w:sz w:val="24"/>
          <w:szCs w:val="24"/>
        </w:rPr>
        <w:t>znajomość</w:t>
      </w:r>
      <w:proofErr w:type="gramEnd"/>
      <w:r w:rsidRPr="00B45EF5">
        <w:rPr>
          <w:rFonts w:ascii="Bookman Old Style" w:hAnsi="Bookman Old Style" w:cs="Times New Roman"/>
          <w:color w:val="000000"/>
          <w:sz w:val="24"/>
          <w:szCs w:val="24"/>
        </w:rPr>
        <w:t xml:space="preserve"> tekstu,</w:t>
      </w:r>
      <w:r w:rsidRPr="00B45EF5">
        <w:rPr>
          <w:rFonts w:ascii="Bookman Old Style" w:hAnsi="Bookman Old Style" w:cs="Times New Roman"/>
          <w:sz w:val="24"/>
          <w:szCs w:val="24"/>
        </w:rPr>
        <w:t xml:space="preserve"> stopień jego opanowania pamięciowego</w:t>
      </w:r>
      <w:r w:rsidRPr="00B45EF5">
        <w:rPr>
          <w:rFonts w:ascii="Bookman Old Style" w:hAnsi="Bookman Old Style" w:cs="Times New Roman"/>
          <w:color w:val="000000"/>
          <w:sz w:val="24"/>
          <w:szCs w:val="24"/>
        </w:rPr>
        <w:t xml:space="preserve">; </w:t>
      </w:r>
    </w:p>
    <w:p w:rsidR="006101DD" w:rsidRPr="00B45EF5" w:rsidRDefault="006101DD" w:rsidP="003C7CB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Bookman Old Style" w:hAnsi="Bookman Old Style" w:cs="Times New Roman"/>
          <w:color w:val="000000"/>
          <w:sz w:val="24"/>
          <w:szCs w:val="24"/>
        </w:rPr>
      </w:pPr>
      <w:proofErr w:type="gramStart"/>
      <w:r w:rsidRPr="00B45EF5">
        <w:rPr>
          <w:rFonts w:ascii="Bookman Old Style" w:hAnsi="Bookman Old Style" w:cs="Times New Roman"/>
          <w:color w:val="000000"/>
          <w:sz w:val="24"/>
          <w:szCs w:val="24"/>
        </w:rPr>
        <w:t>artykulację</w:t>
      </w:r>
      <w:proofErr w:type="gramEnd"/>
      <w:r w:rsidRPr="00B45EF5">
        <w:rPr>
          <w:rFonts w:ascii="Bookman Old Style" w:hAnsi="Bookman Old Style" w:cs="Times New Roman"/>
          <w:color w:val="000000"/>
          <w:sz w:val="24"/>
          <w:szCs w:val="24"/>
        </w:rPr>
        <w:t>, czyli piękne wypowiadanie słów</w:t>
      </w:r>
      <w:r w:rsidRPr="00B45EF5">
        <w:rPr>
          <w:rFonts w:ascii="Bookman Old Style" w:hAnsi="Bookman Old Style" w:cs="Times New Roman"/>
          <w:sz w:val="24"/>
          <w:szCs w:val="24"/>
        </w:rPr>
        <w:t xml:space="preserve"> poprawne i płynne deklamowanie</w:t>
      </w:r>
      <w:r w:rsidRPr="00B45EF5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2221C1" w:rsidRPr="00B45EF5">
        <w:rPr>
          <w:rFonts w:ascii="Bookman Old Style" w:hAnsi="Bookman Old Style"/>
          <w:sz w:val="24"/>
          <w:szCs w:val="24"/>
        </w:rPr>
        <w:t>trafność interpretacji głosowej (logiczne akcentowanie, intonacja, modulacja głosu, tempo, pauza)</w:t>
      </w:r>
      <w:r w:rsidRPr="00B45EF5">
        <w:rPr>
          <w:rFonts w:ascii="Bookman Old Style" w:hAnsi="Bookman Old Style" w:cs="Times New Roman"/>
          <w:color w:val="000000"/>
          <w:sz w:val="24"/>
          <w:szCs w:val="24"/>
        </w:rPr>
        <w:t xml:space="preserve">; </w:t>
      </w:r>
    </w:p>
    <w:p w:rsidR="006101DD" w:rsidRPr="00B45EF5" w:rsidRDefault="006101DD" w:rsidP="003C7CB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Bookman Old Style" w:hAnsi="Bookman Old Style" w:cs="Times New Roman"/>
          <w:color w:val="000000"/>
          <w:sz w:val="24"/>
          <w:szCs w:val="24"/>
        </w:rPr>
      </w:pPr>
      <w:proofErr w:type="gramStart"/>
      <w:r w:rsidRPr="00B45EF5">
        <w:rPr>
          <w:rFonts w:ascii="Bookman Old Style" w:hAnsi="Bookman Old Style" w:cs="Times New Roman"/>
          <w:color w:val="000000"/>
          <w:sz w:val="24"/>
          <w:szCs w:val="24"/>
        </w:rPr>
        <w:t>dostosowanie</w:t>
      </w:r>
      <w:proofErr w:type="gramEnd"/>
      <w:r w:rsidRPr="00B45EF5">
        <w:rPr>
          <w:rFonts w:ascii="Bookman Old Style" w:hAnsi="Bookman Old Style" w:cs="Times New Roman"/>
          <w:color w:val="000000"/>
          <w:sz w:val="24"/>
          <w:szCs w:val="24"/>
        </w:rPr>
        <w:t xml:space="preserve"> tempa recytacji do treści; </w:t>
      </w:r>
    </w:p>
    <w:p w:rsidR="002221C1" w:rsidRPr="00B45EF5" w:rsidRDefault="006101DD" w:rsidP="003C7CB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Bookman Old Style" w:hAnsi="Bookman Old Style" w:cs="Times New Roman"/>
          <w:color w:val="000000"/>
          <w:sz w:val="24"/>
          <w:szCs w:val="24"/>
        </w:rPr>
      </w:pPr>
      <w:r w:rsidRPr="00B45EF5">
        <w:rPr>
          <w:rFonts w:ascii="Bookman Old Style" w:hAnsi="Bookman Old Style" w:cs="Times New Roman"/>
          <w:color w:val="000000"/>
          <w:sz w:val="24"/>
          <w:szCs w:val="24"/>
        </w:rPr>
        <w:t xml:space="preserve">mowę </w:t>
      </w:r>
      <w:proofErr w:type="gramStart"/>
      <w:r w:rsidRPr="00B45EF5">
        <w:rPr>
          <w:rFonts w:ascii="Bookman Old Style" w:hAnsi="Bookman Old Style" w:cs="Times New Roman"/>
          <w:color w:val="000000"/>
          <w:sz w:val="24"/>
          <w:szCs w:val="24"/>
        </w:rPr>
        <w:t xml:space="preserve">ciała, </w:t>
      </w:r>
      <w:r w:rsidRPr="00B45EF5">
        <w:rPr>
          <w:rFonts w:ascii="Bookman Old Style" w:hAnsi="Bookman Old Style" w:cs="Times New Roman"/>
          <w:sz w:val="24"/>
          <w:szCs w:val="24"/>
        </w:rPr>
        <w:t xml:space="preserve"> świadome</w:t>
      </w:r>
      <w:proofErr w:type="gramEnd"/>
      <w:r w:rsidRPr="00B45EF5">
        <w:rPr>
          <w:rFonts w:ascii="Bookman Old Style" w:hAnsi="Bookman Old Style" w:cs="Times New Roman"/>
          <w:sz w:val="24"/>
          <w:szCs w:val="24"/>
        </w:rPr>
        <w:t xml:space="preserve"> używanie środków ekspresji w interpretacji tekstu</w:t>
      </w:r>
      <w:r w:rsidRPr="00B45EF5">
        <w:rPr>
          <w:rFonts w:ascii="Bookman Old Style" w:hAnsi="Bookman Old Style" w:cs="Times New Roman"/>
          <w:color w:val="000000"/>
          <w:sz w:val="24"/>
          <w:szCs w:val="24"/>
        </w:rPr>
        <w:t xml:space="preserve">; </w:t>
      </w:r>
    </w:p>
    <w:p w:rsidR="006101DD" w:rsidRPr="00B45EF5" w:rsidRDefault="002221C1" w:rsidP="003C7CB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Bookman Old Style" w:hAnsi="Bookman Old Style" w:cs="Times New Roman"/>
          <w:color w:val="000000"/>
          <w:sz w:val="24"/>
          <w:szCs w:val="24"/>
        </w:rPr>
      </w:pPr>
      <w:r w:rsidRPr="00B45EF5">
        <w:rPr>
          <w:rFonts w:ascii="Bookman Old Style" w:hAnsi="Bookman Old Style"/>
          <w:sz w:val="24"/>
          <w:szCs w:val="24"/>
        </w:rPr>
        <w:t xml:space="preserve">ogólny wyraz artystyczny (postawa recytatora, uzasadniony: gest sceniczny, element ruchu, strój, </w:t>
      </w:r>
      <w:proofErr w:type="gramStart"/>
      <w:r w:rsidRPr="00B45EF5">
        <w:rPr>
          <w:rFonts w:ascii="Bookman Old Style" w:hAnsi="Bookman Old Style"/>
          <w:sz w:val="24"/>
          <w:szCs w:val="24"/>
        </w:rPr>
        <w:t xml:space="preserve">rekwizyt, </w:t>
      </w:r>
      <w:r w:rsidRPr="00B45EF5">
        <w:rPr>
          <w:rFonts w:ascii="Bookman Old Style" w:hAnsi="Bookman Old Style" w:cs="Times New Roman"/>
          <w:color w:val="000000"/>
          <w:sz w:val="24"/>
          <w:szCs w:val="24"/>
        </w:rPr>
        <w:t xml:space="preserve"> charakteryzację</w:t>
      </w:r>
      <w:proofErr w:type="gramEnd"/>
      <w:r w:rsidRPr="00B45EF5">
        <w:rPr>
          <w:rFonts w:ascii="Bookman Old Style" w:hAnsi="Bookman Old Style" w:cs="Times New Roman"/>
          <w:color w:val="000000"/>
          <w:sz w:val="24"/>
          <w:szCs w:val="24"/>
        </w:rPr>
        <w:t>, kostiumy, rekwizyty, dźwięki</w:t>
      </w:r>
      <w:r w:rsidRPr="00B45EF5">
        <w:rPr>
          <w:rFonts w:ascii="Bookman Old Style" w:hAnsi="Bookman Old Style"/>
          <w:sz w:val="24"/>
          <w:szCs w:val="24"/>
        </w:rPr>
        <w:t>).</w:t>
      </w:r>
    </w:p>
    <w:p w:rsidR="006101DD" w:rsidRPr="00B45EF5" w:rsidRDefault="006101DD" w:rsidP="003C7CBD">
      <w:pPr>
        <w:autoSpaceDE w:val="0"/>
        <w:autoSpaceDN w:val="0"/>
        <w:adjustRightInd w:val="0"/>
        <w:spacing w:after="0"/>
        <w:rPr>
          <w:rFonts w:ascii="Bookman Old Style" w:hAnsi="Bookman Old Style" w:cs="Times New Roman"/>
          <w:b/>
          <w:color w:val="000000"/>
          <w:sz w:val="24"/>
          <w:szCs w:val="24"/>
        </w:rPr>
      </w:pPr>
    </w:p>
    <w:p w:rsidR="006101DD" w:rsidRPr="00B45EF5" w:rsidRDefault="003C7CBD" w:rsidP="003C7CBD">
      <w:pPr>
        <w:spacing w:after="0"/>
        <w:ind w:left="360"/>
        <w:rPr>
          <w:rFonts w:ascii="Bookman Old Style" w:eastAsia="Calibri" w:hAnsi="Bookman Old Style" w:cs="Calibri"/>
          <w:color w:val="000000"/>
          <w:sz w:val="24"/>
          <w:szCs w:val="24"/>
        </w:rPr>
      </w:pPr>
      <w:r>
        <w:rPr>
          <w:rFonts w:ascii="Bookman Old Style" w:eastAsia="Calibri" w:hAnsi="Bookman Old Style" w:cs="Calibri"/>
          <w:color w:val="000000"/>
          <w:sz w:val="24"/>
          <w:szCs w:val="24"/>
        </w:rPr>
        <w:lastRenderedPageBreak/>
        <w:t>6</w:t>
      </w:r>
      <w:r w:rsidR="006101DD" w:rsidRPr="00B45EF5">
        <w:rPr>
          <w:rFonts w:ascii="Bookman Old Style" w:eastAsia="Calibri" w:hAnsi="Bookman Old Style" w:cs="Calibri"/>
          <w:color w:val="000000"/>
          <w:sz w:val="24"/>
          <w:szCs w:val="24"/>
        </w:rPr>
        <w:t>. Terminy konkursu:</w:t>
      </w:r>
    </w:p>
    <w:p w:rsidR="001D396A" w:rsidRDefault="003C7CBD" w:rsidP="003C7CB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Bookman Old Style" w:hAnsi="Bookman Old Style" w:cs="Times New Roman"/>
          <w:color w:val="000000"/>
          <w:sz w:val="24"/>
          <w:szCs w:val="24"/>
        </w:rPr>
      </w:pPr>
      <w:r w:rsidRPr="003C7CBD">
        <w:rPr>
          <w:rFonts w:ascii="Bookman Old Style" w:hAnsi="Bookman Old Style" w:cs="Times New Roman"/>
          <w:b/>
          <w:color w:val="000000"/>
          <w:sz w:val="24"/>
          <w:szCs w:val="24"/>
        </w:rPr>
        <w:t xml:space="preserve">Zgłoszenie </w:t>
      </w:r>
      <w:r w:rsidR="001D396A" w:rsidRPr="003C7CBD">
        <w:rPr>
          <w:rFonts w:ascii="Bookman Old Style" w:hAnsi="Bookman Old Style" w:cs="Times New Roman"/>
          <w:b/>
          <w:color w:val="000000"/>
          <w:sz w:val="24"/>
          <w:szCs w:val="24"/>
        </w:rPr>
        <w:t>udział</w:t>
      </w:r>
      <w:r w:rsidRPr="003C7CBD">
        <w:rPr>
          <w:rFonts w:ascii="Bookman Old Style" w:hAnsi="Bookman Old Style" w:cs="Times New Roman"/>
          <w:b/>
          <w:color w:val="000000"/>
          <w:sz w:val="24"/>
          <w:szCs w:val="24"/>
        </w:rPr>
        <w:t>u</w:t>
      </w:r>
      <w:r w:rsidR="001D396A" w:rsidRPr="00B45EF5">
        <w:rPr>
          <w:rFonts w:ascii="Bookman Old Style" w:hAnsi="Bookman Old Style" w:cs="Times New Roman"/>
          <w:color w:val="000000"/>
          <w:sz w:val="24"/>
          <w:szCs w:val="24"/>
        </w:rPr>
        <w:t xml:space="preserve"> do pani Julii (można ustnie, poprzez e-dziennik) 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w nieprzekraczalnym terminie </w:t>
      </w:r>
      <w:r w:rsidRPr="00B45EF5">
        <w:rPr>
          <w:rFonts w:ascii="Bookman Old Style" w:hAnsi="Bookman Old Style" w:cs="Times New Roman"/>
          <w:color w:val="000000"/>
          <w:sz w:val="24"/>
          <w:szCs w:val="24"/>
        </w:rPr>
        <w:t xml:space="preserve">do </w:t>
      </w:r>
      <w:r w:rsidR="002E740A">
        <w:rPr>
          <w:rFonts w:ascii="Bookman Old Style" w:hAnsi="Bookman Old Style" w:cs="Times New Roman"/>
          <w:b/>
          <w:color w:val="000000"/>
          <w:sz w:val="24"/>
          <w:szCs w:val="24"/>
        </w:rPr>
        <w:t>20</w:t>
      </w:r>
      <w:r w:rsidRPr="003C7CBD">
        <w:rPr>
          <w:rFonts w:ascii="Bookman Old Style" w:hAnsi="Bookman Old Style" w:cs="Times New Roman"/>
          <w:b/>
          <w:color w:val="000000"/>
          <w:sz w:val="24"/>
          <w:szCs w:val="24"/>
        </w:rPr>
        <w:t xml:space="preserve"> lutego 2023 r.</w:t>
      </w:r>
      <w:r w:rsidRPr="00B45EF5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                                           </w:t>
      </w:r>
    </w:p>
    <w:p w:rsidR="001D396A" w:rsidRDefault="001D396A" w:rsidP="003C7CB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Bookman Old Style" w:hAnsi="Bookman Old Style" w:cs="Times New Roman"/>
          <w:color w:val="000000"/>
          <w:sz w:val="24"/>
          <w:szCs w:val="24"/>
        </w:rPr>
      </w:pPr>
      <w:proofErr w:type="gramStart"/>
      <w:r w:rsidRPr="003C7CBD">
        <w:rPr>
          <w:rFonts w:ascii="Bookman Old Style" w:hAnsi="Bookman Old Style" w:cs="Times New Roman"/>
          <w:color w:val="000000"/>
          <w:sz w:val="24"/>
          <w:szCs w:val="24"/>
        </w:rPr>
        <w:t>Wylosowa</w:t>
      </w:r>
      <w:r w:rsidR="003C7CBD">
        <w:rPr>
          <w:rFonts w:ascii="Bookman Old Style" w:hAnsi="Bookman Old Style" w:cs="Times New Roman"/>
          <w:color w:val="000000"/>
          <w:sz w:val="24"/>
          <w:szCs w:val="24"/>
        </w:rPr>
        <w:t xml:space="preserve">nie </w:t>
      </w:r>
      <w:r w:rsidRPr="003C7CBD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3C7CBD">
        <w:rPr>
          <w:rFonts w:ascii="Bookman Old Style" w:hAnsi="Bookman Old Style" w:cs="Times New Roman"/>
          <w:color w:val="000000"/>
          <w:sz w:val="24"/>
          <w:szCs w:val="24"/>
        </w:rPr>
        <w:t>utworu</w:t>
      </w:r>
      <w:proofErr w:type="gramEnd"/>
      <w:r w:rsidRPr="003C7CBD">
        <w:rPr>
          <w:rFonts w:ascii="Bookman Old Style" w:hAnsi="Bookman Old Style" w:cs="Times New Roman"/>
          <w:color w:val="000000"/>
          <w:sz w:val="24"/>
          <w:szCs w:val="24"/>
        </w:rPr>
        <w:t xml:space="preserve"> w dniu </w:t>
      </w:r>
      <w:r w:rsidR="003C7CBD">
        <w:rPr>
          <w:rFonts w:ascii="Bookman Old Style" w:hAnsi="Bookman Old Style" w:cs="Times New Roman"/>
          <w:color w:val="000000"/>
          <w:sz w:val="24"/>
          <w:szCs w:val="24"/>
        </w:rPr>
        <w:t xml:space="preserve">                       </w:t>
      </w:r>
      <w:r w:rsidR="002E740A">
        <w:rPr>
          <w:rFonts w:ascii="Bookman Old Style" w:hAnsi="Bookman Old Style" w:cs="Times New Roman"/>
          <w:color w:val="000000"/>
          <w:sz w:val="24"/>
          <w:szCs w:val="24"/>
        </w:rPr>
        <w:t>24</w:t>
      </w:r>
      <w:r w:rsidRPr="003C7CBD">
        <w:rPr>
          <w:rFonts w:ascii="Bookman Old Style" w:hAnsi="Bookman Old Style" w:cs="Times New Roman"/>
          <w:color w:val="000000"/>
          <w:sz w:val="24"/>
          <w:szCs w:val="24"/>
        </w:rPr>
        <w:t xml:space="preserve"> lutego</w:t>
      </w:r>
      <w:r w:rsidR="003C7CBD">
        <w:rPr>
          <w:rFonts w:ascii="Bookman Old Style" w:hAnsi="Bookman Old Style" w:cs="Times New Roman"/>
          <w:color w:val="000000"/>
          <w:sz w:val="24"/>
          <w:szCs w:val="24"/>
        </w:rPr>
        <w:t xml:space="preserve"> 2023 r.</w:t>
      </w:r>
    </w:p>
    <w:p w:rsidR="001D396A" w:rsidRPr="003C7CBD" w:rsidRDefault="003C7CBD" w:rsidP="003C7CB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P</w:t>
      </w:r>
      <w:r w:rsidR="001D396A" w:rsidRPr="003C7CBD">
        <w:rPr>
          <w:rFonts w:ascii="Bookman Old Style" w:hAnsi="Bookman Old Style" w:cs="Times New Roman"/>
          <w:color w:val="000000"/>
          <w:sz w:val="24"/>
          <w:szCs w:val="24"/>
        </w:rPr>
        <w:t>rezent</w:t>
      </w:r>
      <w:r>
        <w:rPr>
          <w:rFonts w:ascii="Bookman Old Style" w:hAnsi="Bookman Old Style" w:cs="Times New Roman"/>
          <w:color w:val="000000"/>
          <w:sz w:val="24"/>
          <w:szCs w:val="24"/>
        </w:rPr>
        <w:t>acja</w:t>
      </w:r>
      <w:r w:rsidR="001D396A" w:rsidRPr="003C7CBD">
        <w:rPr>
          <w:rFonts w:ascii="Bookman Old Style" w:hAnsi="Bookman Old Style" w:cs="Times New Roman"/>
          <w:color w:val="000000"/>
          <w:sz w:val="24"/>
          <w:szCs w:val="24"/>
        </w:rPr>
        <w:t xml:space="preserve"> podczas szkolnych uroczystości 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w Międzynarodowym Dniu </w:t>
      </w:r>
      <w:proofErr w:type="gramStart"/>
      <w:r>
        <w:rPr>
          <w:rFonts w:ascii="Bookman Old Style" w:hAnsi="Bookman Old Style" w:cs="Times New Roman"/>
          <w:color w:val="000000"/>
          <w:sz w:val="24"/>
          <w:szCs w:val="24"/>
        </w:rPr>
        <w:t xml:space="preserve">Teatru                      </w:t>
      </w:r>
      <w:r w:rsidR="001D396A" w:rsidRPr="003C7CBD">
        <w:rPr>
          <w:rFonts w:ascii="Bookman Old Style" w:hAnsi="Bookman Old Style" w:cs="Times New Roman"/>
          <w:color w:val="000000"/>
          <w:sz w:val="24"/>
          <w:szCs w:val="24"/>
        </w:rPr>
        <w:t>27 marca</w:t>
      </w:r>
      <w:proofErr w:type="gramEnd"/>
      <w:r w:rsidR="001D396A" w:rsidRPr="003C7CBD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Times New Roman"/>
          <w:color w:val="000000"/>
          <w:sz w:val="24"/>
          <w:szCs w:val="24"/>
        </w:rPr>
        <w:t>2023</w:t>
      </w:r>
      <w:r w:rsidR="001D396A" w:rsidRPr="003C7CBD">
        <w:rPr>
          <w:rFonts w:ascii="Bookman Old Style" w:hAnsi="Bookman Old Style" w:cs="Times New Roman"/>
          <w:color w:val="000000"/>
          <w:sz w:val="24"/>
          <w:szCs w:val="24"/>
        </w:rPr>
        <w:t xml:space="preserve"> r. </w:t>
      </w:r>
    </w:p>
    <w:p w:rsidR="001D396A" w:rsidRPr="00B45EF5" w:rsidRDefault="001D396A" w:rsidP="003C7CBD">
      <w:pPr>
        <w:pStyle w:val="Akapitzlist"/>
        <w:autoSpaceDE w:val="0"/>
        <w:autoSpaceDN w:val="0"/>
        <w:adjustRightInd w:val="0"/>
        <w:spacing w:after="0"/>
        <w:ind w:left="780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6101DD" w:rsidRPr="00310CAC" w:rsidRDefault="003C7CBD" w:rsidP="00310CAC">
      <w:pPr>
        <w:spacing w:after="0"/>
        <w:rPr>
          <w:rFonts w:ascii="Bookman Old Style" w:eastAsia="Calibri" w:hAnsi="Bookman Old Style" w:cs="Calibri"/>
          <w:color w:val="000000"/>
          <w:sz w:val="24"/>
          <w:szCs w:val="24"/>
        </w:rPr>
      </w:pPr>
      <w:r>
        <w:rPr>
          <w:rFonts w:ascii="Bookman Old Style" w:eastAsia="Calibri" w:hAnsi="Bookman Old Style" w:cs="Calibri"/>
          <w:color w:val="000000"/>
          <w:sz w:val="24"/>
          <w:szCs w:val="24"/>
        </w:rPr>
        <w:t>7</w:t>
      </w:r>
      <w:r w:rsidR="006101DD" w:rsidRPr="003C7CBD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. Uczestników konkursu ocenia Jury powołane przez organizatora konkursu na drodze tajnego głosowania. </w:t>
      </w:r>
      <w:r w:rsidR="006101DD" w:rsidRPr="00B45EF5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Nagradzane są </w:t>
      </w:r>
      <w:r w:rsidR="006101DD" w:rsidRPr="00B45EF5">
        <w:rPr>
          <w:rFonts w:ascii="Bookman Old Style" w:eastAsia="Calibri" w:hAnsi="Bookman Old Style" w:cs="Calibri"/>
          <w:b/>
          <w:color w:val="000000"/>
          <w:sz w:val="24"/>
          <w:szCs w:val="24"/>
        </w:rPr>
        <w:t>3 pierwsze miejsca, przewidziane są wyróżnienia.</w:t>
      </w:r>
    </w:p>
    <w:p w:rsidR="003C7CBD" w:rsidRPr="00B45EF5" w:rsidRDefault="003C7CBD" w:rsidP="003C7CBD">
      <w:pPr>
        <w:spacing w:after="0"/>
        <w:ind w:left="360"/>
        <w:rPr>
          <w:rFonts w:ascii="Bookman Old Style" w:eastAsia="Calibri" w:hAnsi="Bookman Old Style" w:cs="Calibri"/>
          <w:color w:val="000000"/>
          <w:sz w:val="24"/>
          <w:szCs w:val="24"/>
        </w:rPr>
      </w:pPr>
    </w:p>
    <w:p w:rsidR="006101DD" w:rsidRPr="00B45EF5" w:rsidRDefault="003C7CBD" w:rsidP="003C7CBD">
      <w:pPr>
        <w:spacing w:after="0"/>
        <w:ind w:left="360"/>
        <w:rPr>
          <w:rFonts w:ascii="Bookman Old Style" w:eastAsia="Calibri" w:hAnsi="Bookman Old Style" w:cs="Calibri"/>
          <w:b/>
          <w:sz w:val="24"/>
          <w:szCs w:val="24"/>
        </w:rPr>
      </w:pPr>
      <w:r>
        <w:rPr>
          <w:rFonts w:ascii="Bookman Old Style" w:eastAsia="Calibri" w:hAnsi="Bookman Old Style" w:cs="Calibri"/>
          <w:color w:val="000000"/>
          <w:sz w:val="24"/>
          <w:szCs w:val="24"/>
        </w:rPr>
        <w:t xml:space="preserve">8. </w:t>
      </w:r>
      <w:r w:rsidR="001D396A" w:rsidRPr="00B45EF5">
        <w:rPr>
          <w:rFonts w:ascii="Bookman Old Style" w:eastAsia="Calibri" w:hAnsi="Bookman Old Style" w:cs="Calibri"/>
          <w:color w:val="000000"/>
          <w:sz w:val="24"/>
          <w:szCs w:val="24"/>
        </w:rPr>
        <w:t>Uczniowie są przesłuchiwani w</w:t>
      </w:r>
      <w:r w:rsidR="006101DD" w:rsidRPr="00B45EF5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 kategoriach wiekowych</w:t>
      </w:r>
      <w:r w:rsidR="006101DD" w:rsidRPr="00B45EF5">
        <w:rPr>
          <w:rFonts w:ascii="Bookman Old Style" w:eastAsia="Calibri" w:hAnsi="Bookman Old Style" w:cs="Calibri"/>
          <w:b/>
          <w:color w:val="000000"/>
          <w:sz w:val="24"/>
          <w:szCs w:val="24"/>
        </w:rPr>
        <w:t>:</w:t>
      </w:r>
    </w:p>
    <w:p w:rsidR="001D396A" w:rsidRPr="00310CAC" w:rsidRDefault="001D396A" w:rsidP="003C7CBD">
      <w:pPr>
        <w:numPr>
          <w:ilvl w:val="0"/>
          <w:numId w:val="6"/>
        </w:numPr>
        <w:spacing w:after="0"/>
        <w:rPr>
          <w:rFonts w:ascii="Bookman Old Style" w:eastAsia="Calibri" w:hAnsi="Bookman Old Style" w:cs="Calibri"/>
          <w:sz w:val="24"/>
          <w:szCs w:val="24"/>
        </w:rPr>
      </w:pPr>
      <w:r w:rsidRPr="00310CAC">
        <w:rPr>
          <w:rFonts w:ascii="Bookman Old Style" w:eastAsia="Calibri" w:hAnsi="Bookman Old Style" w:cs="Calibri"/>
          <w:sz w:val="24"/>
          <w:szCs w:val="24"/>
        </w:rPr>
        <w:t>Oddziałów przedszkolnych</w:t>
      </w:r>
    </w:p>
    <w:p w:rsidR="001D396A" w:rsidRPr="00310CAC" w:rsidRDefault="001D396A" w:rsidP="003C7CBD">
      <w:pPr>
        <w:numPr>
          <w:ilvl w:val="0"/>
          <w:numId w:val="6"/>
        </w:numPr>
        <w:spacing w:after="0"/>
        <w:rPr>
          <w:rFonts w:ascii="Bookman Old Style" w:eastAsia="Calibri" w:hAnsi="Bookman Old Style" w:cs="Calibri"/>
          <w:sz w:val="24"/>
          <w:szCs w:val="24"/>
        </w:rPr>
      </w:pPr>
      <w:r w:rsidRPr="00310CAC">
        <w:rPr>
          <w:rFonts w:ascii="Bookman Old Style" w:eastAsia="Calibri" w:hAnsi="Bookman Old Style" w:cs="Calibri"/>
          <w:sz w:val="24"/>
          <w:szCs w:val="24"/>
        </w:rPr>
        <w:t>I-III nauczania zintegrowanego</w:t>
      </w:r>
    </w:p>
    <w:p w:rsidR="001D396A" w:rsidRPr="00310CAC" w:rsidRDefault="001D396A" w:rsidP="003C7CBD">
      <w:pPr>
        <w:numPr>
          <w:ilvl w:val="0"/>
          <w:numId w:val="6"/>
        </w:numPr>
        <w:spacing w:after="0"/>
        <w:rPr>
          <w:rFonts w:ascii="Bookman Old Style" w:eastAsia="Calibri" w:hAnsi="Bookman Old Style" w:cs="Calibri"/>
          <w:sz w:val="24"/>
          <w:szCs w:val="24"/>
        </w:rPr>
      </w:pPr>
      <w:r w:rsidRPr="00310CAC">
        <w:rPr>
          <w:rFonts w:ascii="Bookman Old Style" w:eastAsia="Calibri" w:hAnsi="Bookman Old Style" w:cs="Calibri"/>
          <w:sz w:val="24"/>
          <w:szCs w:val="24"/>
        </w:rPr>
        <w:t xml:space="preserve">IV -VI klas szkoły podstawowej </w:t>
      </w:r>
    </w:p>
    <w:p w:rsidR="001D396A" w:rsidRPr="00310CAC" w:rsidRDefault="001D396A" w:rsidP="003C7CBD">
      <w:pPr>
        <w:numPr>
          <w:ilvl w:val="0"/>
          <w:numId w:val="6"/>
        </w:numPr>
        <w:spacing w:after="0"/>
        <w:rPr>
          <w:rFonts w:ascii="Bookman Old Style" w:eastAsia="Calibri" w:hAnsi="Bookman Old Style" w:cs="Calibri"/>
          <w:sz w:val="24"/>
          <w:szCs w:val="24"/>
        </w:rPr>
      </w:pPr>
      <w:r w:rsidRPr="00310CAC">
        <w:rPr>
          <w:rFonts w:ascii="Bookman Old Style" w:eastAsia="Calibri" w:hAnsi="Bookman Old Style" w:cs="Calibri"/>
          <w:sz w:val="24"/>
          <w:szCs w:val="24"/>
        </w:rPr>
        <w:t>VII –VIII klas szkoły podstawowej</w:t>
      </w:r>
    </w:p>
    <w:p w:rsidR="001D396A" w:rsidRPr="00B45EF5" w:rsidRDefault="001D396A" w:rsidP="003C7CBD">
      <w:pPr>
        <w:spacing w:after="0"/>
        <w:ind w:left="1080"/>
        <w:rPr>
          <w:rFonts w:ascii="Bookman Old Style" w:eastAsia="Calibri" w:hAnsi="Bookman Old Style" w:cs="Calibri"/>
          <w:b/>
          <w:sz w:val="24"/>
          <w:szCs w:val="24"/>
        </w:rPr>
      </w:pPr>
    </w:p>
    <w:p w:rsidR="006101DD" w:rsidRPr="00B45EF5" w:rsidRDefault="006101DD" w:rsidP="003C7CBD">
      <w:pPr>
        <w:spacing w:after="0"/>
        <w:ind w:left="360"/>
        <w:rPr>
          <w:rFonts w:ascii="Bookman Old Style" w:eastAsia="Calibri" w:hAnsi="Bookman Old Style" w:cs="Calibri"/>
          <w:color w:val="000000"/>
          <w:sz w:val="24"/>
          <w:szCs w:val="24"/>
        </w:rPr>
      </w:pPr>
      <w:r w:rsidRPr="00B45EF5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Jury przyznaje </w:t>
      </w:r>
      <w:proofErr w:type="gramStart"/>
      <w:r w:rsidR="001D396A" w:rsidRPr="00B45EF5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nagrody </w:t>
      </w:r>
      <w:r w:rsidRPr="00B45EF5">
        <w:rPr>
          <w:rFonts w:ascii="Bookman Old Style" w:eastAsia="Calibri" w:hAnsi="Bookman Old Style" w:cs="Calibri"/>
          <w:b/>
          <w:color w:val="000000"/>
          <w:sz w:val="24"/>
          <w:szCs w:val="24"/>
        </w:rPr>
        <w:t xml:space="preserve"> </w:t>
      </w:r>
      <w:r w:rsidRPr="00B45EF5">
        <w:rPr>
          <w:rFonts w:ascii="Bookman Old Style" w:eastAsia="Calibri" w:hAnsi="Bookman Old Style" w:cs="Calibri"/>
          <w:color w:val="000000"/>
          <w:sz w:val="24"/>
          <w:szCs w:val="24"/>
        </w:rPr>
        <w:t>uczniom</w:t>
      </w:r>
      <w:proofErr w:type="gramEnd"/>
      <w:r w:rsidRPr="00B45EF5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, </w:t>
      </w:r>
      <w:r w:rsidRPr="00B45EF5">
        <w:rPr>
          <w:rFonts w:ascii="Bookman Old Style" w:eastAsia="Calibri" w:hAnsi="Bookman Old Style" w:cs="Calibri"/>
          <w:b/>
          <w:color w:val="000000"/>
          <w:sz w:val="24"/>
          <w:szCs w:val="24"/>
        </w:rPr>
        <w:t>którzy zajmą 3 pierwsze miejsca</w:t>
      </w:r>
      <w:r w:rsidRPr="00B45EF5">
        <w:rPr>
          <w:rFonts w:ascii="Bookman Old Style" w:eastAsia="Calibri" w:hAnsi="Bookman Old Style" w:cs="Calibri"/>
          <w:color w:val="000000"/>
          <w:sz w:val="24"/>
          <w:szCs w:val="24"/>
        </w:rPr>
        <w:t>.</w:t>
      </w:r>
    </w:p>
    <w:p w:rsidR="006101DD" w:rsidRPr="00B45EF5" w:rsidRDefault="006101DD" w:rsidP="003C7CBD">
      <w:pPr>
        <w:spacing w:after="0"/>
        <w:ind w:left="360"/>
        <w:rPr>
          <w:rFonts w:ascii="Bookman Old Style" w:eastAsia="Calibri" w:hAnsi="Bookman Old Style" w:cs="Calibri"/>
          <w:color w:val="000000"/>
          <w:sz w:val="24"/>
          <w:szCs w:val="24"/>
        </w:rPr>
      </w:pPr>
    </w:p>
    <w:p w:rsidR="006101DD" w:rsidRPr="00B45EF5" w:rsidRDefault="00310CAC" w:rsidP="003C7CBD">
      <w:pPr>
        <w:spacing w:after="0"/>
        <w:ind w:left="360"/>
        <w:rPr>
          <w:rFonts w:ascii="Bookman Old Style" w:eastAsia="Calibri" w:hAnsi="Bookman Old Style" w:cs="Calibri"/>
          <w:color w:val="000000"/>
          <w:sz w:val="24"/>
          <w:szCs w:val="24"/>
        </w:rPr>
      </w:pPr>
      <w:r>
        <w:rPr>
          <w:rFonts w:ascii="Bookman Old Style" w:eastAsia="Calibri" w:hAnsi="Bookman Old Style" w:cs="Calibri"/>
          <w:color w:val="000000"/>
          <w:sz w:val="24"/>
          <w:szCs w:val="24"/>
        </w:rPr>
        <w:t>9</w:t>
      </w:r>
      <w:r w:rsidR="006101DD" w:rsidRPr="00B45EF5">
        <w:rPr>
          <w:rFonts w:ascii="Bookman Old Style" w:eastAsia="Calibri" w:hAnsi="Bookman Old Style" w:cs="Calibri"/>
          <w:color w:val="000000"/>
          <w:sz w:val="24"/>
          <w:szCs w:val="24"/>
        </w:rPr>
        <w:t>. Kolejność występu uczniów wyznacza się na drodze numerowego losowania.</w:t>
      </w:r>
    </w:p>
    <w:p w:rsidR="006101DD" w:rsidRPr="00B45EF5" w:rsidRDefault="006101DD" w:rsidP="006101DD">
      <w:pPr>
        <w:rPr>
          <w:rFonts w:ascii="Bookman Old Style" w:eastAsia="Calibri" w:hAnsi="Bookman Old Style" w:cs="Calibri"/>
          <w:color w:val="000000"/>
          <w:sz w:val="24"/>
          <w:szCs w:val="24"/>
        </w:rPr>
      </w:pPr>
    </w:p>
    <w:p w:rsidR="006101DD" w:rsidRPr="00B45EF5" w:rsidRDefault="006101DD" w:rsidP="006101DD">
      <w:pPr>
        <w:rPr>
          <w:rFonts w:ascii="Bookman Old Style" w:eastAsia="Calibri" w:hAnsi="Bookman Old Style" w:cs="Calibri"/>
          <w:color w:val="000000"/>
          <w:sz w:val="24"/>
          <w:szCs w:val="24"/>
        </w:rPr>
      </w:pPr>
    </w:p>
    <w:p w:rsidR="006101DD" w:rsidRPr="00B45EF5" w:rsidRDefault="006101DD" w:rsidP="002B6A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color w:val="000000"/>
          <w:sz w:val="24"/>
          <w:szCs w:val="24"/>
        </w:rPr>
      </w:pPr>
    </w:p>
    <w:sectPr w:rsidR="006101DD" w:rsidRPr="00B45EF5" w:rsidSect="00507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b/>
        <w:i/>
        <w:color w:val="000000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108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Calibri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Calibri"/>
        <w:b w:val="0"/>
      </w:rPr>
    </w:lvl>
  </w:abstractNum>
  <w:abstractNum w:abstractNumId="3">
    <w:nsid w:val="00000005"/>
    <w:multiLevelType w:val="singleLevel"/>
    <w:tmpl w:val="00000005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</w:rPr>
    </w:lvl>
  </w:abstractNum>
  <w:abstractNum w:abstractNumId="4">
    <w:nsid w:val="00AE52DB"/>
    <w:multiLevelType w:val="hybridMultilevel"/>
    <w:tmpl w:val="D486BB50"/>
    <w:lvl w:ilvl="0" w:tplc="B83691F6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71C32B8"/>
    <w:multiLevelType w:val="hybridMultilevel"/>
    <w:tmpl w:val="EB98BD98"/>
    <w:lvl w:ilvl="0" w:tplc="0415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28D9560E"/>
    <w:multiLevelType w:val="hybridMultilevel"/>
    <w:tmpl w:val="1A00C5FC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A7E2253"/>
    <w:multiLevelType w:val="hybridMultilevel"/>
    <w:tmpl w:val="09D6BE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960C21"/>
    <w:multiLevelType w:val="hybridMultilevel"/>
    <w:tmpl w:val="0FE87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7297E"/>
    <w:multiLevelType w:val="hybridMultilevel"/>
    <w:tmpl w:val="5B44D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B7602"/>
    <w:multiLevelType w:val="hybridMultilevel"/>
    <w:tmpl w:val="E68622B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A460E7"/>
    <w:multiLevelType w:val="hybridMultilevel"/>
    <w:tmpl w:val="A43E7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54EF3"/>
    <w:multiLevelType w:val="hybridMultilevel"/>
    <w:tmpl w:val="21807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61EFE"/>
    <w:multiLevelType w:val="hybridMultilevel"/>
    <w:tmpl w:val="626408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601D75F4"/>
    <w:multiLevelType w:val="hybridMultilevel"/>
    <w:tmpl w:val="EBACE2FE"/>
    <w:lvl w:ilvl="0" w:tplc="B83691F6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3D77A2B"/>
    <w:multiLevelType w:val="multilevel"/>
    <w:tmpl w:val="2D0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623FC7"/>
    <w:multiLevelType w:val="hybridMultilevel"/>
    <w:tmpl w:val="CDE6927A"/>
    <w:lvl w:ilvl="0" w:tplc="0415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8015F"/>
    <w:multiLevelType w:val="hybridMultilevel"/>
    <w:tmpl w:val="7A6E4812"/>
    <w:lvl w:ilvl="0" w:tplc="B83691F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2"/>
  </w:num>
  <w:num w:numId="10">
    <w:abstractNumId w:val="13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6"/>
  </w:num>
  <w:num w:numId="16">
    <w:abstractNumId w:val="14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E4"/>
    <w:rsid w:val="00080DEF"/>
    <w:rsid w:val="001D396A"/>
    <w:rsid w:val="002221C1"/>
    <w:rsid w:val="00282917"/>
    <w:rsid w:val="002B6A12"/>
    <w:rsid w:val="002E740A"/>
    <w:rsid w:val="00310CAC"/>
    <w:rsid w:val="003200AD"/>
    <w:rsid w:val="003C7CBD"/>
    <w:rsid w:val="00507B55"/>
    <w:rsid w:val="006101DD"/>
    <w:rsid w:val="00855BB5"/>
    <w:rsid w:val="0088507B"/>
    <w:rsid w:val="008E6057"/>
    <w:rsid w:val="009061E4"/>
    <w:rsid w:val="00B4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06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61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1E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061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E6057"/>
    <w:pPr>
      <w:ind w:left="720"/>
      <w:contextualSpacing/>
    </w:pPr>
  </w:style>
  <w:style w:type="paragraph" w:styleId="NormalnyWeb">
    <w:name w:val="Normal (Web)"/>
    <w:basedOn w:val="Normalny"/>
    <w:rsid w:val="006101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06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61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1E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061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E6057"/>
    <w:pPr>
      <w:ind w:left="720"/>
      <w:contextualSpacing/>
    </w:pPr>
  </w:style>
  <w:style w:type="paragraph" w:styleId="NormalnyWeb">
    <w:name w:val="Normal (Web)"/>
    <w:basedOn w:val="Normalny"/>
    <w:rsid w:val="006101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4D767-BF28-4E36-97F3-EDF4B6F0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PC</cp:lastModifiedBy>
  <cp:revision>2</cp:revision>
  <dcterms:created xsi:type="dcterms:W3CDTF">2023-02-14T18:39:00Z</dcterms:created>
  <dcterms:modified xsi:type="dcterms:W3CDTF">2023-02-14T18:39:00Z</dcterms:modified>
</cp:coreProperties>
</file>